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B9B" w:rsidRPr="00861D07" w:rsidRDefault="00A24B9B" w:rsidP="00A24B9B">
      <w:pPr>
        <w:pStyle w:val="1"/>
        <w:jc w:val="center"/>
        <w:rPr>
          <w:rFonts w:ascii="Times New Roman" w:hAnsi="Times New Roman" w:cs="Times New Roman"/>
          <w:color w:val="auto"/>
        </w:rPr>
      </w:pPr>
      <w:r w:rsidRPr="00861D07">
        <w:rPr>
          <w:rFonts w:ascii="Times New Roman" w:hAnsi="Times New Roman" w:cs="Times New Roman"/>
          <w:color w:val="auto"/>
        </w:rPr>
        <w:t>Забайкальский край</w:t>
      </w:r>
    </w:p>
    <w:p w:rsidR="00A24B9B" w:rsidRPr="00861D07" w:rsidRDefault="00A24B9B" w:rsidP="00A24B9B">
      <w:pPr>
        <w:rPr>
          <w:b/>
        </w:rPr>
      </w:pPr>
    </w:p>
    <w:p w:rsidR="00A24B9B" w:rsidRPr="00861D07" w:rsidRDefault="00A24B9B" w:rsidP="00A24B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1D07">
        <w:rPr>
          <w:rFonts w:ascii="Times New Roman" w:hAnsi="Times New Roman" w:cs="Times New Roman"/>
          <w:b/>
          <w:sz w:val="28"/>
          <w:szCs w:val="28"/>
        </w:rPr>
        <w:t xml:space="preserve">Совет </w:t>
      </w:r>
      <w:proofErr w:type="spellStart"/>
      <w:r w:rsidRPr="00861D07">
        <w:rPr>
          <w:rFonts w:ascii="Times New Roman" w:hAnsi="Times New Roman" w:cs="Times New Roman"/>
          <w:b/>
          <w:sz w:val="28"/>
          <w:szCs w:val="28"/>
        </w:rPr>
        <w:t>Дульдургинского</w:t>
      </w:r>
      <w:proofErr w:type="spellEnd"/>
      <w:r w:rsidRPr="00861D07"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 </w:t>
      </w:r>
      <w:bookmarkStart w:id="0" w:name="_GoBack"/>
      <w:bookmarkEnd w:id="0"/>
    </w:p>
    <w:p w:rsidR="00861D07" w:rsidRPr="00861D07" w:rsidRDefault="00A24B9B" w:rsidP="00861D07">
      <w:pPr>
        <w:pStyle w:val="af1"/>
        <w:spacing w:after="0" w:afterAutospacing="0"/>
        <w:jc w:val="center"/>
        <w:rPr>
          <w:b/>
          <w:bCs/>
          <w:color w:val="333333"/>
          <w:sz w:val="28"/>
          <w:szCs w:val="28"/>
        </w:rPr>
      </w:pPr>
      <w:r w:rsidRPr="00861D07">
        <w:rPr>
          <w:b/>
          <w:bCs/>
          <w:color w:val="333333"/>
          <w:sz w:val="28"/>
          <w:szCs w:val="28"/>
        </w:rPr>
        <w:t>РЕШЕНИЕ</w:t>
      </w:r>
    </w:p>
    <w:p w:rsidR="00A24B9B" w:rsidRPr="00280535" w:rsidRDefault="00A24B9B" w:rsidP="00A24B9B">
      <w:pPr>
        <w:pStyle w:val="af1"/>
        <w:spacing w:after="0" w:afterAutospacing="0"/>
        <w:jc w:val="center"/>
        <w:rPr>
          <w:rFonts w:ascii="Arial" w:hAnsi="Arial" w:cs="Arial"/>
          <w:color w:val="333333"/>
          <w:sz w:val="28"/>
          <w:szCs w:val="28"/>
        </w:rPr>
      </w:pPr>
      <w:r w:rsidRPr="00280535">
        <w:rPr>
          <w:b/>
          <w:bCs/>
          <w:color w:val="333333"/>
          <w:sz w:val="28"/>
          <w:szCs w:val="28"/>
        </w:rPr>
        <w:t> </w:t>
      </w:r>
      <w:r w:rsidRPr="00B4632E">
        <w:rPr>
          <w:color w:val="333333"/>
          <w:sz w:val="28"/>
          <w:szCs w:val="28"/>
        </w:rPr>
        <w:t>от</w:t>
      </w:r>
      <w:r w:rsidRPr="00280535">
        <w:rPr>
          <w:rFonts w:ascii="Arial" w:hAnsi="Arial" w:cs="Arial"/>
          <w:color w:val="333333"/>
          <w:sz w:val="28"/>
          <w:szCs w:val="28"/>
        </w:rPr>
        <w:t xml:space="preserve"> </w:t>
      </w:r>
      <w:r w:rsidRPr="00280535">
        <w:rPr>
          <w:bCs/>
          <w:color w:val="333333"/>
          <w:sz w:val="28"/>
          <w:szCs w:val="28"/>
        </w:rPr>
        <w:t>«06» октября 2025 года                                                   </w:t>
      </w:r>
      <w:r w:rsidR="00861D07">
        <w:rPr>
          <w:bCs/>
          <w:color w:val="333333"/>
          <w:sz w:val="28"/>
          <w:szCs w:val="28"/>
        </w:rPr>
        <w:t xml:space="preserve">          </w:t>
      </w:r>
      <w:r w:rsidRPr="00280535">
        <w:rPr>
          <w:bCs/>
          <w:color w:val="333333"/>
          <w:sz w:val="28"/>
          <w:szCs w:val="28"/>
        </w:rPr>
        <w:t xml:space="preserve">            № </w:t>
      </w:r>
      <w:r w:rsidR="00861D07">
        <w:rPr>
          <w:bCs/>
          <w:color w:val="333333"/>
          <w:sz w:val="28"/>
          <w:szCs w:val="28"/>
        </w:rPr>
        <w:t>10</w:t>
      </w:r>
    </w:p>
    <w:p w:rsidR="00A24B9B" w:rsidRDefault="00A24B9B" w:rsidP="00A24B9B">
      <w:pPr>
        <w:pStyle w:val="af1"/>
        <w:spacing w:after="0" w:afterAutospacing="0"/>
        <w:jc w:val="center"/>
        <w:rPr>
          <w:bCs/>
          <w:color w:val="333333"/>
        </w:rPr>
      </w:pPr>
      <w:proofErr w:type="gramStart"/>
      <w:r w:rsidRPr="008A7689">
        <w:rPr>
          <w:bCs/>
          <w:color w:val="333333"/>
        </w:rPr>
        <w:t>с</w:t>
      </w:r>
      <w:proofErr w:type="gramEnd"/>
      <w:r w:rsidRPr="008A7689">
        <w:rPr>
          <w:bCs/>
          <w:color w:val="333333"/>
        </w:rPr>
        <w:t>. Дульдурга </w:t>
      </w:r>
    </w:p>
    <w:p w:rsidR="00A24B9B" w:rsidRPr="00861D07" w:rsidRDefault="00A24B9B" w:rsidP="00D50C43">
      <w:pPr>
        <w:pStyle w:val="30"/>
        <w:spacing w:before="0" w:beforeAutospacing="0" w:after="0" w:afterAutospacing="0"/>
        <w:jc w:val="center"/>
        <w:rPr>
          <w:b/>
          <w:sz w:val="28"/>
          <w:szCs w:val="28"/>
        </w:rPr>
      </w:pPr>
      <w:proofErr w:type="gramStart"/>
      <w:r w:rsidRPr="00861D07">
        <w:rPr>
          <w:b/>
          <w:sz w:val="28"/>
          <w:szCs w:val="28"/>
        </w:rPr>
        <w:t>Об утверждении положения о Контрольно-счётной палаты</w:t>
      </w:r>
      <w:proofErr w:type="gramEnd"/>
    </w:p>
    <w:p w:rsidR="00A24B9B" w:rsidRPr="00280535" w:rsidRDefault="00A24B9B" w:rsidP="00A24B9B">
      <w:pPr>
        <w:pStyle w:val="30"/>
        <w:spacing w:before="0" w:beforeAutospacing="0" w:after="0" w:afterAutospacing="0"/>
        <w:ind w:left="34" w:hanging="34"/>
        <w:jc w:val="center"/>
        <w:rPr>
          <w:rFonts w:ascii="Arial" w:hAnsi="Arial" w:cs="Arial"/>
          <w:color w:val="333333"/>
          <w:sz w:val="28"/>
          <w:szCs w:val="28"/>
        </w:rPr>
      </w:pPr>
      <w:proofErr w:type="spellStart"/>
      <w:r w:rsidRPr="00861D07">
        <w:rPr>
          <w:b/>
          <w:sz w:val="28"/>
          <w:szCs w:val="28"/>
        </w:rPr>
        <w:t>Дульдургинского</w:t>
      </w:r>
      <w:proofErr w:type="spellEnd"/>
      <w:r w:rsidRPr="00861D07">
        <w:rPr>
          <w:b/>
          <w:sz w:val="28"/>
          <w:szCs w:val="28"/>
        </w:rPr>
        <w:t xml:space="preserve"> муниципального округа</w:t>
      </w:r>
      <w:r w:rsidRPr="00280535">
        <w:rPr>
          <w:color w:val="333333"/>
          <w:sz w:val="28"/>
          <w:szCs w:val="28"/>
        </w:rPr>
        <w:t xml:space="preserve"> </w:t>
      </w:r>
    </w:p>
    <w:p w:rsidR="00A24B9B" w:rsidRDefault="00A24B9B" w:rsidP="006A3061">
      <w:pPr>
        <w:pStyle w:val="af1"/>
        <w:spacing w:after="0" w:afterAutospacing="0"/>
        <w:ind w:left="14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B307A9">
        <w:rPr>
          <w:sz w:val="28"/>
          <w:szCs w:val="28"/>
        </w:rPr>
        <w:t>Федеральными законами от 20.03.2025 № 33-ФЗ «Об общих принципах организации местного самоуправления в единой системе публичной власти»</w:t>
      </w:r>
      <w:r w:rsidRPr="00B307A9">
        <w:rPr>
          <w:rFonts w:eastAsia="SimSun"/>
          <w:sz w:val="28"/>
          <w:szCs w:val="28"/>
          <w:lang w:eastAsia="zh-CN"/>
        </w:rPr>
        <w:t xml:space="preserve">, </w:t>
      </w:r>
      <w:r w:rsidRPr="00B307A9">
        <w:rPr>
          <w:sz w:val="28"/>
          <w:szCs w:val="28"/>
        </w:rPr>
        <w:t>от 07.02.2011 № 6-ФЗ «Об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образований», Законом Забайкальского края от «28» декабря 2024 года № 2473-ЗЗК «О преобразовании всех поселений, входящих в состав муниципального района «</w:t>
      </w:r>
      <w:proofErr w:type="spellStart"/>
      <w:r w:rsidRPr="00B307A9">
        <w:rPr>
          <w:sz w:val="28"/>
          <w:szCs w:val="28"/>
        </w:rPr>
        <w:t>Дульдургинский</w:t>
      </w:r>
      <w:proofErr w:type="spellEnd"/>
      <w:r w:rsidRPr="00B307A9">
        <w:rPr>
          <w:sz w:val="28"/>
          <w:szCs w:val="28"/>
        </w:rPr>
        <w:t xml:space="preserve"> район» Забайкальского края, в </w:t>
      </w:r>
      <w:proofErr w:type="spellStart"/>
      <w:r w:rsidRPr="00B307A9">
        <w:rPr>
          <w:sz w:val="28"/>
          <w:szCs w:val="28"/>
        </w:rPr>
        <w:t>Дульдургинский</w:t>
      </w:r>
      <w:proofErr w:type="spellEnd"/>
      <w:r w:rsidRPr="00B307A9">
        <w:rPr>
          <w:sz w:val="28"/>
          <w:szCs w:val="28"/>
        </w:rPr>
        <w:t xml:space="preserve"> муниципальный округ Забайкальского края», </w:t>
      </w:r>
      <w:r w:rsidRPr="002F439B">
        <w:rPr>
          <w:sz w:val="28"/>
          <w:szCs w:val="28"/>
        </w:rPr>
        <w:t>Уставом</w:t>
      </w:r>
      <w:r>
        <w:rPr>
          <w:sz w:val="28"/>
          <w:szCs w:val="28"/>
        </w:rPr>
        <w:t xml:space="preserve"> </w:t>
      </w:r>
      <w:proofErr w:type="spellStart"/>
      <w:r w:rsidRPr="00B307A9">
        <w:rPr>
          <w:sz w:val="28"/>
          <w:szCs w:val="28"/>
        </w:rPr>
        <w:t>Дульдургинского</w:t>
      </w:r>
      <w:proofErr w:type="spellEnd"/>
      <w:r w:rsidRPr="00B307A9">
        <w:rPr>
          <w:sz w:val="28"/>
          <w:szCs w:val="28"/>
        </w:rPr>
        <w:t xml:space="preserve"> муниципального округа,</w:t>
      </w:r>
    </w:p>
    <w:p w:rsidR="002507FC" w:rsidRPr="002507FC" w:rsidRDefault="00A24B9B" w:rsidP="002507FC">
      <w:pPr>
        <w:pStyle w:val="af1"/>
        <w:spacing w:after="0" w:afterAutospacing="0"/>
        <w:ind w:left="142" w:firstLine="708"/>
        <w:jc w:val="both"/>
        <w:rPr>
          <w:b/>
          <w:bCs/>
          <w:color w:val="333333"/>
          <w:sz w:val="28"/>
          <w:szCs w:val="28"/>
        </w:rPr>
      </w:pPr>
      <w:r w:rsidRPr="00280535">
        <w:rPr>
          <w:color w:val="333333"/>
          <w:sz w:val="28"/>
          <w:szCs w:val="28"/>
        </w:rPr>
        <w:t>Совет</w:t>
      </w:r>
      <w:r w:rsidR="005B01B0">
        <w:rPr>
          <w:color w:val="333333"/>
          <w:sz w:val="28"/>
          <w:szCs w:val="28"/>
        </w:rPr>
        <w:t xml:space="preserve"> Дульдургинского</w:t>
      </w:r>
      <w:r w:rsidRPr="00280535">
        <w:rPr>
          <w:color w:val="333333"/>
          <w:sz w:val="28"/>
          <w:szCs w:val="28"/>
        </w:rPr>
        <w:t xml:space="preserve"> муниципального округа, </w:t>
      </w:r>
      <w:r w:rsidRPr="005B01B0">
        <w:rPr>
          <w:b/>
          <w:color w:val="333333"/>
          <w:sz w:val="28"/>
          <w:szCs w:val="28"/>
        </w:rPr>
        <w:t>РЕШИЛ</w:t>
      </w:r>
      <w:r w:rsidRPr="005B01B0">
        <w:rPr>
          <w:b/>
          <w:bCs/>
          <w:color w:val="333333"/>
          <w:sz w:val="28"/>
          <w:szCs w:val="28"/>
        </w:rPr>
        <w:t>:</w:t>
      </w:r>
    </w:p>
    <w:p w:rsidR="00A24B9B" w:rsidRPr="00C1166A" w:rsidRDefault="00A24B9B" w:rsidP="00B46C3D">
      <w:pPr>
        <w:pStyle w:val="30"/>
        <w:spacing w:before="0" w:beforeAutospacing="0" w:after="0" w:afterAutospacing="0"/>
        <w:ind w:left="142" w:firstLine="533"/>
        <w:jc w:val="both"/>
        <w:rPr>
          <w:sz w:val="28"/>
          <w:szCs w:val="28"/>
        </w:rPr>
      </w:pPr>
      <w:r w:rsidRPr="00C1166A">
        <w:rPr>
          <w:sz w:val="28"/>
          <w:szCs w:val="28"/>
        </w:rPr>
        <w:t>1.</w:t>
      </w:r>
      <w:r w:rsidRPr="00A24B9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Утвер</w:t>
      </w:r>
      <w:r w:rsidRPr="00B60A41">
        <w:rPr>
          <w:sz w:val="28"/>
          <w:szCs w:val="28"/>
        </w:rPr>
        <w:t>ди</w:t>
      </w:r>
      <w:r>
        <w:rPr>
          <w:sz w:val="28"/>
          <w:szCs w:val="28"/>
        </w:rPr>
        <w:t>ть</w:t>
      </w:r>
      <w:r w:rsidRPr="00B60A41">
        <w:rPr>
          <w:sz w:val="28"/>
          <w:szCs w:val="28"/>
        </w:rPr>
        <w:t xml:space="preserve"> положени</w:t>
      </w:r>
      <w:r>
        <w:rPr>
          <w:sz w:val="28"/>
          <w:szCs w:val="28"/>
        </w:rPr>
        <w:t>е</w:t>
      </w:r>
      <w:r w:rsidRPr="00B60A41">
        <w:rPr>
          <w:sz w:val="28"/>
          <w:szCs w:val="28"/>
        </w:rPr>
        <w:t xml:space="preserve"> о Контрольно-счётной палаты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Дульдургинского</w:t>
      </w:r>
      <w:proofErr w:type="spellEnd"/>
      <w:r w:rsidR="00B46C3D">
        <w:rPr>
          <w:sz w:val="28"/>
          <w:szCs w:val="28"/>
        </w:rPr>
        <w:t xml:space="preserve"> </w:t>
      </w:r>
      <w:r w:rsidRPr="00B60A41"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>, прилагается.</w:t>
      </w:r>
      <w:proofErr w:type="gramEnd"/>
    </w:p>
    <w:p w:rsidR="00B46C3D" w:rsidRPr="00FB13F0" w:rsidRDefault="00B46C3D" w:rsidP="00B46C3D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FB13F0">
        <w:rPr>
          <w:rFonts w:ascii="Times New Roman" w:hAnsi="Times New Roman" w:cs="Times New Roman"/>
          <w:sz w:val="28"/>
          <w:szCs w:val="28"/>
        </w:rPr>
        <w:t xml:space="preserve">. Настоящее решение разместить на официальном сайте </w:t>
      </w:r>
      <w:r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FB13F0">
        <w:rPr>
          <w:rFonts w:ascii="Times New Roman" w:hAnsi="Times New Roman" w:cs="Times New Roman"/>
          <w:sz w:val="28"/>
          <w:szCs w:val="28"/>
        </w:rPr>
        <w:t xml:space="preserve"> информационно-телекоммуникационной сети «Интернет»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5D18">
        <w:rPr>
          <w:rFonts w:ascii="Times New Roman" w:hAnsi="Times New Roman" w:cs="Times New Roman"/>
          <w:sz w:val="28"/>
          <w:szCs w:val="28"/>
        </w:rPr>
        <w:t>https://duldurga.75.ru/</w:t>
      </w:r>
      <w:r w:rsidRPr="008877B4">
        <w:rPr>
          <w:rFonts w:ascii="Times New Roman" w:hAnsi="Times New Roman" w:cs="Times New Roman"/>
          <w:sz w:val="28"/>
          <w:szCs w:val="28"/>
        </w:rPr>
        <w:t>.</w:t>
      </w:r>
    </w:p>
    <w:p w:rsidR="00B46C3D" w:rsidRDefault="00B46C3D" w:rsidP="00B46C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6C3D" w:rsidRDefault="00B46C3D" w:rsidP="00B46C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07FC" w:rsidRDefault="002507FC" w:rsidP="00B46C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0CAC" w:rsidRPr="00FC4870" w:rsidRDefault="001A0CAC" w:rsidP="001A0CAC">
      <w:pPr>
        <w:suppressAutoHyphens/>
        <w:spacing w:after="0" w:line="240" w:lineRule="auto"/>
        <w:rPr>
          <w:rFonts w:ascii="PT Astra Serif" w:hAnsi="PT Astra Serif"/>
          <w:b/>
          <w:sz w:val="24"/>
          <w:szCs w:val="24"/>
        </w:rPr>
      </w:pPr>
      <w:r w:rsidRPr="00FC4870">
        <w:rPr>
          <w:rFonts w:ascii="Times New Roman" w:hAnsi="Times New Roman"/>
          <w:b/>
          <w:sz w:val="28"/>
          <w:szCs w:val="28"/>
        </w:rPr>
        <w:t xml:space="preserve">Председатель Совета </w:t>
      </w:r>
      <w:proofErr w:type="spellStart"/>
      <w:r w:rsidRPr="00FC4870">
        <w:rPr>
          <w:rFonts w:ascii="Times New Roman" w:hAnsi="Times New Roman"/>
          <w:b/>
          <w:sz w:val="28"/>
          <w:szCs w:val="28"/>
        </w:rPr>
        <w:t>Дульдургинского</w:t>
      </w:r>
      <w:proofErr w:type="spellEnd"/>
      <w:r w:rsidRPr="00FC487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              </w:t>
      </w:r>
      <w:r w:rsidRPr="00FC4870">
        <w:rPr>
          <w:rFonts w:ascii="Times New Roman" w:hAnsi="Times New Roman"/>
          <w:b/>
          <w:sz w:val="28"/>
          <w:szCs w:val="28"/>
        </w:rPr>
        <w:t xml:space="preserve">             </w:t>
      </w:r>
      <w:r w:rsidRPr="001A0CAC">
        <w:rPr>
          <w:rFonts w:ascii="Times New Roman" w:hAnsi="Times New Roman"/>
          <w:b/>
          <w:sz w:val="28"/>
          <w:szCs w:val="28"/>
        </w:rPr>
        <w:t xml:space="preserve">          </w:t>
      </w:r>
      <w:r w:rsidRPr="00FC4870">
        <w:rPr>
          <w:rFonts w:ascii="Times New Roman" w:eastAsia="SimSun" w:hAnsi="Times New Roman"/>
          <w:b/>
          <w:sz w:val="28"/>
          <w:szCs w:val="32"/>
          <w:lang w:eastAsia="zh-CN"/>
        </w:rPr>
        <w:t>Б.Н.</w:t>
      </w:r>
      <w:r w:rsidRPr="00FC4870">
        <w:rPr>
          <w:rFonts w:ascii="Times New Roman" w:hAnsi="Times New Roman"/>
          <w:b/>
          <w:sz w:val="28"/>
          <w:szCs w:val="28"/>
        </w:rPr>
        <w:t xml:space="preserve">  </w:t>
      </w:r>
      <w:r w:rsidRPr="00FC4870">
        <w:rPr>
          <w:rFonts w:ascii="Times New Roman" w:eastAsia="SimSun" w:hAnsi="Times New Roman"/>
          <w:b/>
          <w:sz w:val="28"/>
          <w:szCs w:val="32"/>
          <w:lang w:eastAsia="zh-CN"/>
        </w:rPr>
        <w:t xml:space="preserve">Доржиев </w:t>
      </w:r>
    </w:p>
    <w:p w:rsidR="001A0CAC" w:rsidRPr="00FC4870" w:rsidRDefault="001A0CAC" w:rsidP="001A0CA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C4870">
        <w:rPr>
          <w:rFonts w:ascii="Times New Roman" w:hAnsi="Times New Roman"/>
          <w:b/>
          <w:sz w:val="28"/>
          <w:szCs w:val="28"/>
        </w:rPr>
        <w:t>муниципального округа</w:t>
      </w:r>
    </w:p>
    <w:p w:rsidR="001A0CAC" w:rsidRPr="009C56B6" w:rsidRDefault="001A0CAC" w:rsidP="00B46C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6C3D" w:rsidRPr="00861D07" w:rsidRDefault="00B46C3D" w:rsidP="00B46C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1D07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района </w:t>
      </w:r>
    </w:p>
    <w:p w:rsidR="00B46C3D" w:rsidRPr="00861D07" w:rsidRDefault="00B46C3D" w:rsidP="00B46C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1D07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861D07">
        <w:rPr>
          <w:rFonts w:ascii="Times New Roman" w:hAnsi="Times New Roman" w:cs="Times New Roman"/>
          <w:b/>
          <w:sz w:val="28"/>
          <w:szCs w:val="28"/>
        </w:rPr>
        <w:t>Дульдургинский</w:t>
      </w:r>
      <w:proofErr w:type="spellEnd"/>
      <w:r w:rsidRPr="00861D07">
        <w:rPr>
          <w:rFonts w:ascii="Times New Roman" w:hAnsi="Times New Roman" w:cs="Times New Roman"/>
          <w:b/>
          <w:sz w:val="28"/>
          <w:szCs w:val="28"/>
        </w:rPr>
        <w:t xml:space="preserve"> район»   </w:t>
      </w:r>
      <w:r w:rsidRPr="00861D07">
        <w:rPr>
          <w:rFonts w:ascii="Times New Roman" w:hAnsi="Times New Roman" w:cs="Times New Roman"/>
          <w:b/>
          <w:sz w:val="28"/>
          <w:szCs w:val="28"/>
        </w:rPr>
        <w:tab/>
      </w:r>
      <w:r w:rsidRPr="00861D07">
        <w:rPr>
          <w:rFonts w:ascii="Times New Roman" w:hAnsi="Times New Roman" w:cs="Times New Roman"/>
          <w:b/>
          <w:sz w:val="28"/>
          <w:szCs w:val="28"/>
        </w:rPr>
        <w:tab/>
      </w:r>
      <w:r w:rsidRPr="00861D07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</w:t>
      </w:r>
      <w:r w:rsidR="00861D07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861D07">
        <w:rPr>
          <w:rFonts w:ascii="Times New Roman" w:hAnsi="Times New Roman" w:cs="Times New Roman"/>
          <w:b/>
          <w:sz w:val="28"/>
          <w:szCs w:val="28"/>
        </w:rPr>
        <w:t xml:space="preserve">  А.М. </w:t>
      </w:r>
      <w:proofErr w:type="spellStart"/>
      <w:r w:rsidRPr="00861D07">
        <w:rPr>
          <w:rFonts w:ascii="Times New Roman" w:hAnsi="Times New Roman" w:cs="Times New Roman"/>
          <w:b/>
          <w:sz w:val="28"/>
          <w:szCs w:val="28"/>
        </w:rPr>
        <w:t>Мункуев</w:t>
      </w:r>
      <w:proofErr w:type="spellEnd"/>
    </w:p>
    <w:p w:rsidR="00B46C3D" w:rsidRPr="00861D07" w:rsidRDefault="00B46C3D" w:rsidP="00B46C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7F10" w:rsidRDefault="00407F10" w:rsidP="00B46C3D">
      <w:pPr>
        <w:pStyle w:val="1"/>
        <w:jc w:val="center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pPr>
    </w:p>
    <w:p w:rsidR="000E6448" w:rsidRDefault="000E6448" w:rsidP="000E6448"/>
    <w:p w:rsidR="000E6448" w:rsidRDefault="000E6448" w:rsidP="000E6448"/>
    <w:p w:rsidR="00861D07" w:rsidRDefault="00861D07" w:rsidP="000E6448"/>
    <w:p w:rsidR="000E6448" w:rsidRPr="000E6448" w:rsidRDefault="000E6448" w:rsidP="000E6448"/>
    <w:p w:rsidR="00B46C3D" w:rsidRPr="00B46C3D" w:rsidRDefault="00B46C3D" w:rsidP="00B46C3D"/>
    <w:p w:rsidR="00407F10" w:rsidRPr="00B46C3D" w:rsidRDefault="00B46C3D" w:rsidP="00B46C3D">
      <w:pPr>
        <w:pStyle w:val="1"/>
        <w:jc w:val="right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lastRenderedPageBreak/>
        <w:t xml:space="preserve">                       </w:t>
      </w:r>
      <w:r w:rsidR="008D0330" w:rsidRPr="00B46C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Принято Решением Совета                                                                                   </w:t>
      </w:r>
      <w:proofErr w:type="spellStart"/>
      <w:r w:rsidR="008D0330" w:rsidRPr="00B46C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Дульдургинского</w:t>
      </w:r>
      <w:proofErr w:type="spellEnd"/>
      <w:r w:rsidR="008D0330" w:rsidRPr="00B46C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муниципального округа</w:t>
      </w:r>
    </w:p>
    <w:p w:rsidR="00407F10" w:rsidRDefault="008D0330">
      <w:pPr>
        <w:jc w:val="center"/>
        <w:rPr>
          <w:lang w:eastAsia="ru-RU"/>
        </w:rPr>
      </w:pPr>
      <w:r w:rsidRPr="00B46C3D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</w:t>
      </w:r>
      <w:r w:rsidR="00861D07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B46C3D">
        <w:rPr>
          <w:rFonts w:ascii="Times New Roman" w:hAnsi="Times New Roman" w:cs="Times New Roman"/>
          <w:sz w:val="24"/>
          <w:szCs w:val="24"/>
          <w:lang w:eastAsia="ru-RU"/>
        </w:rPr>
        <w:t>от «</w:t>
      </w:r>
      <w:r w:rsidR="00861D07">
        <w:rPr>
          <w:rFonts w:ascii="Times New Roman" w:hAnsi="Times New Roman" w:cs="Times New Roman"/>
          <w:sz w:val="24"/>
          <w:szCs w:val="24"/>
          <w:lang w:eastAsia="ru-RU"/>
        </w:rPr>
        <w:t>06</w:t>
      </w:r>
      <w:r w:rsidRPr="00B46C3D">
        <w:rPr>
          <w:rFonts w:ascii="Times New Roman" w:hAnsi="Times New Roman" w:cs="Times New Roman"/>
          <w:sz w:val="24"/>
          <w:szCs w:val="24"/>
          <w:lang w:eastAsia="ru-RU"/>
        </w:rPr>
        <w:t xml:space="preserve">» </w:t>
      </w:r>
      <w:r w:rsidR="00861D07">
        <w:rPr>
          <w:rFonts w:ascii="Times New Roman" w:hAnsi="Times New Roman" w:cs="Times New Roman"/>
          <w:sz w:val="24"/>
          <w:szCs w:val="24"/>
          <w:lang w:eastAsia="ru-RU"/>
        </w:rPr>
        <w:t>октября 2025года № 10</w:t>
      </w:r>
      <w:r>
        <w:rPr>
          <w:lang w:eastAsia="ru-RU"/>
        </w:rPr>
        <w:t xml:space="preserve">                                         </w:t>
      </w:r>
    </w:p>
    <w:p w:rsidR="00407F10" w:rsidRPr="00B46C3D" w:rsidRDefault="008D0330">
      <w:pPr>
        <w:pStyle w:val="1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r w:rsidRPr="00B46C3D">
        <w:rPr>
          <w:rFonts w:ascii="Times New Roman" w:eastAsia="Times New Roman" w:hAnsi="Times New Roman" w:cs="Times New Roman"/>
          <w:color w:val="auto"/>
          <w:lang w:eastAsia="ru-RU"/>
        </w:rPr>
        <w:t>ПОЛОЖЕНИЕ</w:t>
      </w:r>
    </w:p>
    <w:p w:rsidR="00407F10" w:rsidRDefault="008D0330">
      <w:pPr>
        <w:tabs>
          <w:tab w:val="left" w:pos="2268"/>
        </w:tabs>
        <w:spacing w:before="120" w:after="120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о Контрольно-счетной палате </w:t>
      </w:r>
    </w:p>
    <w:p w:rsidR="00407F10" w:rsidRDefault="008D0330">
      <w:pPr>
        <w:spacing w:before="120" w:after="120"/>
        <w:jc w:val="center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Дульдургинского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муниципального округа</w:t>
      </w:r>
    </w:p>
    <w:p w:rsidR="00407F10" w:rsidRDefault="008D0330" w:rsidP="00A24B9B">
      <w:pPr>
        <w:spacing w:before="120" w:after="120"/>
        <w:ind w:firstLineChars="200" w:firstLine="562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Статья 1. Статус Контрольно-счетной палаты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Дульдургинского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 муниципального округа</w:t>
      </w:r>
    </w:p>
    <w:p w:rsidR="00407F10" w:rsidRDefault="008D0330" w:rsidP="00A24B9B">
      <w:pPr>
        <w:tabs>
          <w:tab w:val="left" w:pos="440"/>
        </w:tabs>
        <w:spacing w:before="120" w:after="120"/>
        <w:ind w:firstLineChars="192" w:firstLine="53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Контрольно-счетная палата 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Дульдургинского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(далее – Контрольно-счетная палата) является постоянно действующим органом внешнего муниципального финансового контроля, образуется Советом 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Дульдургинского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 и ему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подотчётен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407F10" w:rsidRDefault="008D033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Контрольно-счетная палата обладает организационной и функциональной независимостью и осуществляет свою деятельность самостоятельно.</w:t>
      </w:r>
    </w:p>
    <w:p w:rsidR="00407F10" w:rsidRPr="00A24B9B" w:rsidRDefault="008D0330" w:rsidP="00A24B9B">
      <w:pPr>
        <w:spacing w:before="120" w:after="120"/>
        <w:ind w:firstLineChars="192" w:firstLine="538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Деятельность Контрольно-счетной палаты не может быть приостановлена, в том числе в связи досрочным прекращением полномочий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муниципального округа</w:t>
      </w:r>
      <w:r w:rsidRPr="00A24B9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. </w:t>
      </w:r>
    </w:p>
    <w:p w:rsidR="00407F10" w:rsidRDefault="008D033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Контрольно-счетная палата является органом местного самоуправления, имеет гербовую печать и бланки со своим наименованием и с изображением герба муниципального образования.</w:t>
      </w:r>
    </w:p>
    <w:p w:rsidR="00407F10" w:rsidRDefault="008D033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Контрольно-счетная палата обладает правами юридического лица.</w:t>
      </w:r>
    </w:p>
    <w:p w:rsidR="00407F10" w:rsidRDefault="008D033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Контрольно-счетная палата  обладает правом правотворческой инициативы по вопросам своей деятельности.</w:t>
      </w:r>
    </w:p>
    <w:p w:rsidR="00407F10" w:rsidRDefault="008D033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Контрольно-счетная палата может учреждать ведомственные награды и знаки отличия, утверждать положения об этих наградах и знаках, их описания и рисунки, порядок награждения.</w:t>
      </w:r>
    </w:p>
    <w:p w:rsidR="00407F10" w:rsidRDefault="008D03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8.Место нахождения Контрольно-счетной палаты  - 687200, Российская Федерация, Забайкальский край,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.Д</w:t>
      </w:r>
      <w:proofErr w:type="gramEnd"/>
      <w:r>
        <w:rPr>
          <w:rFonts w:ascii="Times New Roman" w:hAnsi="Times New Roman" w:cs="Times New Roman"/>
          <w:sz w:val="28"/>
          <w:szCs w:val="28"/>
        </w:rPr>
        <w:t>ульдурга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Советская,28.</w:t>
      </w:r>
    </w:p>
    <w:p w:rsidR="00407F10" w:rsidRDefault="008D0330">
      <w:pPr>
        <w:pStyle w:val="ConsPlusTitle"/>
        <w:spacing w:before="120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2. Правовые основы деятельности Контрольно-счетной палаты</w:t>
      </w:r>
    </w:p>
    <w:p w:rsidR="00407F10" w:rsidRDefault="008D0330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Контрольно-счетная палата осуществляет свою деятельность на основе </w:t>
      </w:r>
      <w:hyperlink r:id="rId8" w:history="1">
        <w:r>
          <w:rPr>
            <w:rFonts w:ascii="Times New Roman" w:hAnsi="Times New Roman" w:cs="Times New Roman"/>
            <w:sz w:val="28"/>
            <w:szCs w:val="28"/>
          </w:rPr>
          <w:t>Конституции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законодательства Российской Федерации, законов и иных нормативных правовых актов субъекта Российской Федерации, </w:t>
      </w:r>
      <w:hyperlink r:id="rId9" w:history="1">
        <w:r>
          <w:rPr>
            <w:rFonts w:ascii="Times New Roman" w:hAnsi="Times New Roman" w:cs="Times New Roman"/>
            <w:sz w:val="28"/>
            <w:szCs w:val="28"/>
          </w:rPr>
          <w:t>устава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настоящего Положения и иных муниципальных правовых актов.</w:t>
      </w:r>
    </w:p>
    <w:p w:rsidR="00407F10" w:rsidRDefault="008D0330">
      <w:pPr>
        <w:pStyle w:val="ConsPlusTitle"/>
        <w:spacing w:before="120" w:after="120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3. Принципы деятельности Контрольно-счетной палаты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Деятельность Контрольно-счетной палаты основывается на принципах законности, объективности, эффективности, независимости, открытости и </w:t>
      </w:r>
      <w:r>
        <w:rPr>
          <w:rFonts w:ascii="Times New Roman" w:hAnsi="Times New Roman" w:cs="Times New Roman"/>
          <w:sz w:val="28"/>
          <w:szCs w:val="28"/>
        </w:rPr>
        <w:lastRenderedPageBreak/>
        <w:t>гласности.</w:t>
      </w:r>
    </w:p>
    <w:p w:rsidR="00407F10" w:rsidRDefault="008D0330">
      <w:pPr>
        <w:pStyle w:val="ConsPlusTitle"/>
        <w:spacing w:before="120" w:after="120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4. Состав Контрольно-счетной палаты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Контрольно-счетная палата образуется в составе председателя   и аппарата Контрольно-счетной палаты.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Председатель  Контрольно-счетной палаты  замещают муниципальную должность.</w:t>
      </w:r>
    </w:p>
    <w:p w:rsidR="00407F10" w:rsidRDefault="008D0330">
      <w:pPr>
        <w:autoSpaceDE w:val="0"/>
        <w:autoSpaceDN w:val="0"/>
        <w:adjustRightInd w:val="0"/>
        <w:spacing w:after="0" w:line="24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Срок полномочий председателя  Контрольно-счетной палаты составляет 5лет.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 состав аппарата Контрольно-счетной палаты  входят инспекторы и иные штатные работники.  На инспекторов Контрольно-счетной палаты  возлагаются обязанности по организации и непосредственному проведению внешнего муниципального финансового контроля.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Права, обязанности и ответственность работников Контрольно-счетной палаты определяются Федеральным законом от 07.02.2011 № 6-ФЗ «Об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образований», законодательством о муниципальной службе, трудовым законодательством и иными нормативными правовыми актами, содержащими нормы трудового права. 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Штатная численность Контрольно-счетной  палаты определяется правовым актом  Совета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по представлению председателя Контрольно-счетной палаты с учетом необходимости выполнения возложенных законодательством полномочий, обеспечения организационной и функциональной независимости. 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Структура и штатное расписание Контрольно-счетной палаты утверждаются председателем Контрольно-счетной палаты исходя из возложенных на Контрольно-счетную палату полномочий.</w:t>
      </w:r>
    </w:p>
    <w:p w:rsidR="00407F10" w:rsidRDefault="008D0330">
      <w:pPr>
        <w:pStyle w:val="ConsPlusTitle"/>
        <w:spacing w:before="120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5. Порядок назначения на должность и освобождения от должности председателя  Контрольно-счетной палаты</w:t>
      </w:r>
    </w:p>
    <w:p w:rsidR="00407F10" w:rsidRDefault="008D0330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Председатель Контрольно-счетной палаты  назначаются на должность Советом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91"/>
      <w:bookmarkEnd w:id="1"/>
      <w:r>
        <w:rPr>
          <w:rFonts w:ascii="Times New Roman" w:hAnsi="Times New Roman" w:cs="Times New Roman"/>
          <w:sz w:val="28"/>
          <w:szCs w:val="28"/>
        </w:rPr>
        <w:t xml:space="preserve">2. Предложения о кандидатурах на должность председателя Контрольно-счетной палаты вносятся в 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>муниципального округа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407F10" w:rsidRDefault="008D0330">
      <w:pPr>
        <w:pStyle w:val="ConsPlusNormal"/>
        <w:ind w:firstLineChars="295" w:firstLine="8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1)Председателем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07F10" w:rsidRDefault="008D0330">
      <w:pPr>
        <w:pStyle w:val="ConsPlusNormal"/>
        <w:ind w:firstLineChars="295" w:firstLine="8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Главой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округа;</w:t>
      </w:r>
    </w:p>
    <w:p w:rsidR="00407F10" w:rsidRPr="00A24B9B" w:rsidRDefault="008D0330">
      <w:pPr>
        <w:pStyle w:val="ConsPlusNormal"/>
        <w:ind w:firstLineChars="295" w:firstLine="826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sz w:val="28"/>
          <w:szCs w:val="28"/>
        </w:rPr>
        <w:t>3) депутатами Совета  муниципального округ</w:t>
      </w:r>
      <w:proofErr w:type="gramStart"/>
      <w:r>
        <w:rPr>
          <w:rFonts w:ascii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менее одной трети от установленного числа депутатов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>муниципального округа</w:t>
      </w:r>
      <w:r w:rsidRPr="00A24B9B">
        <w:rPr>
          <w:rFonts w:ascii="Times New Roman" w:hAnsi="Times New Roman" w:cs="Times New Roman"/>
          <w:bCs/>
          <w:sz w:val="28"/>
        </w:rPr>
        <w:t>;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Кандидатуры на должность председателя Контрольно-счетной палаты представляются в 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субъектами, перечисленными в </w:t>
      </w:r>
      <w:hyperlink w:anchor="P91" w:history="1">
        <w:r>
          <w:rPr>
            <w:rFonts w:ascii="Times New Roman" w:hAnsi="Times New Roman" w:cs="Times New Roman"/>
            <w:sz w:val="28"/>
            <w:szCs w:val="28"/>
          </w:rPr>
          <w:t>части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настоящей статьи,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 два месяца до истечения полномочий действующего председателя Контрольно-счетной палаты.</w:t>
      </w:r>
    </w:p>
    <w:p w:rsidR="00407F10" w:rsidRDefault="008D0330">
      <w:pPr>
        <w:autoSpaceDE w:val="0"/>
        <w:autoSpaceDN w:val="0"/>
        <w:adjustRightInd w:val="0"/>
        <w:spacing w:after="0" w:line="24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Порядок рассмотрения кандидатур на должности председателя Контрольно-счетной палаты устанавливается нормативным правовым актом или регламентом Совета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07F10" w:rsidRDefault="008D0330">
      <w:pPr>
        <w:pStyle w:val="ConsPlusTitle"/>
        <w:spacing w:before="120" w:after="120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Статья 6. Требования к кандидатурам на должность председателя Контрольно-счетной палаты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 должность председателя  Контрольно-счетной палаты назначаются граждане Российской Федерации, соответствующие следующим квалификационным требованиям: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24"/>
      <w:bookmarkEnd w:id="2"/>
      <w:r>
        <w:rPr>
          <w:rFonts w:ascii="Times New Roman" w:hAnsi="Times New Roman" w:cs="Times New Roman"/>
          <w:sz w:val="28"/>
          <w:szCs w:val="28"/>
        </w:rPr>
        <w:t>1) наличие высшего образования;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2) опыт работы в области государственного, муниципального управления, государственного, муниципального контроля (аудита), экономики, финансов, юриспруденции:</w:t>
      </w:r>
      <w:proofErr w:type="gramEnd"/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председателя Контрольно-счетной палаты - не менее пяти лет;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3) знание Конституции Российской Федерации, федерального законодательства, в том числе бюджетного законодательства Российской Федерации и иных нормативных правовых актов, регулирующих бюджетные правоотношения, законодательства Российской Федерации о противодействии коррупции, Устава, законов и иных нормативных правовых актов Забайкальского края, Устава   и иных муниципальных правовых актов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 применительно к исполнению должностных обязанностей, а также общих требований к стандартам внешнего государственного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аудита (контроля) для проведения контрольных и экспертно-аналитических мероприятий контрольно-счетными органами субъектов Российской Федерации и муниципальных образований, утвержденных Счетной палатой Российской Федерации.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Гражданин Российской Федерации не может быть назначен на должность председателя Контрольно-счетной палаты в случае: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32"/>
      <w:bookmarkEnd w:id="3"/>
      <w:r>
        <w:rPr>
          <w:rFonts w:ascii="Times New Roman" w:hAnsi="Times New Roman" w:cs="Times New Roman"/>
          <w:sz w:val="28"/>
          <w:szCs w:val="28"/>
        </w:rPr>
        <w:t>1) наличия у него неснятой или непогашенной судимости;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признания его недееспособным или ограниченно дееспособным решением суда, вступившим в законную силу;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отказа от прохождения процедуры оформления допуска к сведениям, составляющим государственную и иную охраняемую федеральным законом тайну, если исполнение обязанностей по должности, на замещение которой претендует гражданин, связано с использованием таких сведений;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прекращения гражданства Российской Федерации или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наличия оснований, предусмотренных пунктом 3 настоящей статьи.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Председатель Контрольно-счетной палаты не может состоять в близком родстве или свойстве (родители, супруги, дети, братья, сестры, а также братья, сестры, родители, дети супругов и супруги детей) с Главой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, Председателем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>, руководителями судебных и правоохранительных органов, расположенных на территории муниципального округа.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Председатель Контрольно-счетной палаты не может заниматься другой оплачиваемой деятельностью, кроме преподавательской, научной и иной </w:t>
      </w:r>
      <w:r>
        <w:rPr>
          <w:rFonts w:ascii="Times New Roman" w:hAnsi="Times New Roman" w:cs="Times New Roman"/>
          <w:sz w:val="28"/>
          <w:szCs w:val="28"/>
        </w:rPr>
        <w:lastRenderedPageBreak/>
        <w:t>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Федерации.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Председатель  Контрольно-счетной палаты, а также лица, претендующие на замещение указанных должностей, обязаны представлять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в порядке, установленном нормативными правовыми актами Российской Федерации, Забайкальского края, муниципальными нормативными правовыми актами муниципального округа.</w:t>
      </w:r>
      <w:proofErr w:type="gramEnd"/>
    </w:p>
    <w:p w:rsidR="00407F10" w:rsidRDefault="008D0330">
      <w:pPr>
        <w:pStyle w:val="ConsPlusTitle"/>
        <w:spacing w:before="120" w:after="120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7. Гарантии статуса должностных лиц Контрольно-счетной палаты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Председатель и инспекторы  Контрольно-счетной палаты являются должностными лицами Контрольно-счетной палаты.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Воздействие в какой-либо форме на должностных лиц Контрольно-счетной палаты  в целях воспрепятствования осуществлению ими должностных полномочий или оказания влияния на принимаемые ими решения, а также насильственные действия, оскорбления, а равно клевета в отношении должностных лиц Контрольно-счетной палаты либо распространение заведомо ложной информации об их деятельности влекут за собой ответственность, установленную законодательством Российской Федерации и (или)  законодательством Забайкальского края.</w:t>
      </w:r>
      <w:proofErr w:type="gramEnd"/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Должностные лица Контрольно-счетной палаты  подлежат государственной защите в соответствии с законодательством Российской Федерации о государственной защите судей, должностных лиц правоохранительных и контролирующих органов и иными нормативными правовыми актами Российской Федерации.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Должностные лица Контрольно-счетной палаты обладают гарантиями профессиональной независимости.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48"/>
      <w:bookmarkEnd w:id="4"/>
      <w:r>
        <w:rPr>
          <w:rFonts w:ascii="Times New Roman" w:hAnsi="Times New Roman" w:cs="Times New Roman"/>
          <w:sz w:val="28"/>
          <w:szCs w:val="28"/>
        </w:rPr>
        <w:t xml:space="preserve">5. Председатель  Контрольно-счетной палаты досрочно освобождается от должности на основании решения Совета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по следующим основаниям: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вступления в законную силу обвинительного приговора суда в отношении них;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признания 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недееспособными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или ограниченно дееспособными вступившим в законную силу решением суда;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прекращения гражданства Российской Федерации или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подачи письменного заявления об отставке;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нарушения требований законодательства Российской </w:t>
      </w:r>
      <w:proofErr w:type="gramStart"/>
      <w:r>
        <w:rPr>
          <w:rFonts w:ascii="Times New Roman" w:hAnsi="Times New Roman" w:cs="Times New Roman"/>
          <w:sz w:val="28"/>
          <w:szCs w:val="28"/>
        </w:rPr>
        <w:t>Федерации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 осуществлении возложенных на него должностных полномочий или </w:t>
      </w:r>
      <w:r>
        <w:rPr>
          <w:rFonts w:ascii="Times New Roman" w:hAnsi="Times New Roman" w:cs="Times New Roman"/>
          <w:sz w:val="28"/>
          <w:szCs w:val="28"/>
        </w:rPr>
        <w:lastRenderedPageBreak/>
        <w:t>злоупотребления должностными полномочиями, если за решение о его досрочном освобождении проголосует большинство от установленного числа депутатов законодательного органа муниципального образования;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достижения установленного нормативным правовым актом Совета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>муниципального округа</w:t>
      </w:r>
      <w:r w:rsidRPr="00A24B9B">
        <w:rPr>
          <w:rFonts w:ascii="Times New Roman" w:hAnsi="Times New Roman" w:cs="Times New Roman"/>
          <w:bCs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предельного возраста пребывания в должности;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выявления обстоятельств, предусмотренных </w:t>
      </w:r>
      <w:hyperlink w:anchor="P124" w:history="1">
        <w:r>
          <w:rPr>
            <w:rFonts w:ascii="Times New Roman" w:hAnsi="Times New Roman" w:cs="Times New Roman"/>
            <w:sz w:val="28"/>
            <w:szCs w:val="28"/>
          </w:rPr>
          <w:t>частями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32" w:history="1">
        <w:r>
          <w:rPr>
            <w:rFonts w:ascii="Times New Roman" w:hAnsi="Times New Roman" w:cs="Times New Roman"/>
            <w:sz w:val="28"/>
            <w:szCs w:val="28"/>
          </w:rPr>
          <w:t>3 статьи 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8) несоблюдения ограничений, запретов, неисполнения обязанностей, которые установлены Федеральным законом от 25 декабря 2008 года N 273-ФЗ "О противодействии коррупции", Федеральным законом от 3 декабря 2012 года N 230-ФЗ "О контроле за соответствием расходов лиц, замещающих государственные должности, и иных лиц их доходам", Федеральным законом от 7 мая 2013 года N 79-ФЗ "О запрете отдельным категориям лиц открывать и иметь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407F10" w:rsidRDefault="008D0330">
      <w:pPr>
        <w:pStyle w:val="ConsPlusTitle"/>
        <w:spacing w:before="120" w:after="120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8. Полномочия Контрольно-счетной палаты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Контрольно-счетная палата осуществляет следующие полномочия:</w:t>
      </w:r>
    </w:p>
    <w:p w:rsidR="00407F10" w:rsidRDefault="008D033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организация и осуществление контроля за законностью и эффективностью использования средств бюджета муниципального округа, а также иных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сл</w:t>
      </w:r>
      <w:proofErr w:type="gramEnd"/>
      <w:r>
        <w:rPr>
          <w:rFonts w:ascii="Times New Roman" w:hAnsi="Times New Roman" w:cs="Times New Roman"/>
          <w:sz w:val="28"/>
          <w:szCs w:val="28"/>
        </w:rPr>
        <w:t>учаях, предусмотренных законодательством Российской Федерации;</w:t>
      </w:r>
    </w:p>
    <w:p w:rsidR="00407F10" w:rsidRDefault="008D033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экспертиза проектов бюджета муниципального округа, проверка и анализ обоснованности его показателей;</w:t>
      </w:r>
    </w:p>
    <w:p w:rsidR="00407F10" w:rsidRDefault="008D033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3)экспертиза проектов муниципальных правовых актов в части, касающейся расходных обязательств муниципального округа, экспертиза проектов муниципальных правовых актов, приводящих к изменению доходов местного бюджета, а также муниципальных программ (проектов муниципальных программ);</w:t>
      </w:r>
    </w:p>
    <w:p w:rsidR="00407F10" w:rsidRDefault="008D033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внешняя проверка годового отчета об исполнении бюджета муниципального округа;</w:t>
      </w:r>
    </w:p>
    <w:p w:rsidR="00407F10" w:rsidRDefault="008D033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оценка эффективности формирования муниципальной собственности муниципального округа, управления   и   распоряжения   такой   собственностью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установленного порядка формирования такой собственности, управления и распоряжения такой собственностью (включая исключительные права на результаты интеллектуальной деятельности); </w:t>
      </w:r>
    </w:p>
    <w:p w:rsidR="00407F10" w:rsidRDefault="008D033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6) оценка эффективности предоставления налоговых и иных льгот и преимуществ, бюджетных кредитов за счет средств  бюджета муниципального округа,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 бюджета муниципального округа и имущества, находящегося в муниципальной собственности;</w:t>
      </w:r>
      <w:proofErr w:type="gramEnd"/>
    </w:p>
    <w:p w:rsidR="00407F10" w:rsidRDefault="008D033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анализ и мониторинг бюджетного процесса в муниципальном округе, в том числе подготовка предложений по устранению выявленных отклонений в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бюджетном процессе и совершенствованию бюджетного законодательства Российской Федерации; </w:t>
      </w:r>
    </w:p>
    <w:p w:rsidR="00407F10" w:rsidRDefault="008D033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осуществление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состоянием муниципального внутреннего и внешнего долга;</w:t>
      </w:r>
    </w:p>
    <w:p w:rsidR="00407F10" w:rsidRDefault="008D033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проведение оперативного анализа   исполнения   и  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 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организацией исполнения бюджета муниципального округа в текущем финансовом году, ежеквартальное представление информации о ходе исполнения местного бюджета, о результатах проведенных контрольных и экспертно-аналитических мероприятий в Совет 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и Главе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округа;</w:t>
      </w:r>
    </w:p>
    <w:p w:rsidR="00407F10" w:rsidRDefault="008D033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оценка реализуемости, рисков и результатов достижения целей социально-экономического развития муниципального района, предусмотренных документами стратегического планирования муниципального округа, в пределах компетенции Контрольно-счетной палаты; </w:t>
      </w:r>
    </w:p>
    <w:p w:rsidR="00407F10" w:rsidRDefault="008D033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 участие в пределах полномочий в мероприятиях, направленных на противодействие коррупции;</w:t>
      </w:r>
    </w:p>
    <w:p w:rsidR="00407F10" w:rsidRDefault="008D033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12) проведение аудита в сфере закупок товаров, работ и услуг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407F10" w:rsidRDefault="008D033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13) иные полномочия в сфере внешнего муниципального финансового контроля, установленные федеральными законами, законами Забайкальского края, Уставом и нормативными правовыми актами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07F10" w:rsidRDefault="008D033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Внешний государственный и муниципальный финансовый контроль осуществляется Контрольно-счетной палатой:</w:t>
      </w:r>
    </w:p>
    <w:p w:rsidR="00407F10" w:rsidRDefault="008D033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отношении органов местного самоуправления и муниципальных органов, муниципальных учреждений и унитарных предприятий муниципального округа, а также иных организаций, если они используют имущество, находящееся в муниципальной собственности муниципального округа;</w:t>
      </w:r>
    </w:p>
    <w:p w:rsidR="00407F10" w:rsidRDefault="008D033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отношении иных лиц в случаях, предусмотренных Бюджетным кодексом Российской Федерации и другими федеральными законами.</w:t>
      </w:r>
    </w:p>
    <w:p w:rsidR="00407F10" w:rsidRDefault="008D0330">
      <w:pPr>
        <w:pStyle w:val="ConsPlusTitle"/>
        <w:spacing w:before="120" w:after="120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9. Формы осуществления Контрольно-счетной палатой внешнего муниципального финансового контроля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Внешний муниципальный финансовый контроль осуществляется Контрольно-счетной  палатой  в форме контрольных или экспертно-аналитических мероприятий.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 проведении контрольного мероприятия Контрольно-счетной палатой составляется соответствующий акт (акты), который доводится до сведения руководителей проверяемых органов и организаций. На основании акта (актов) Контрольно-счетной палатой составляется отчет.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При проведении экспертно-аналитического мероприятия Контрольно-счетной палатой  составляются отчет или заключение.</w:t>
      </w:r>
    </w:p>
    <w:p w:rsidR="00407F10" w:rsidRDefault="008D0330">
      <w:pPr>
        <w:pStyle w:val="ConsPlusTitle"/>
        <w:spacing w:before="120" w:after="120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10. Стандарты внешнего муниципального финансового контроля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 Контрольно-счетная палата  при осуществлении внешнего муниципального финансового контроля руководствуется </w:t>
      </w:r>
      <w:hyperlink r:id="rId10" w:history="1">
        <w:r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законодательством Российской Федерации, законодательством Забайкальского края, нормативными правовыми актами муниципального округа, а также стандартами внешнего муниципального финансового контроля.</w:t>
      </w:r>
    </w:p>
    <w:p w:rsidR="00407F10" w:rsidRDefault="008D033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Стандарты внешнего муниципального финансового контроля для проведения контрольных и экспертно-аналитических мероприятий утверждаются Контрольно-счетной палатой в соответствии с общими требованиями, утвержденными Счетной палатой Российской Федерации.</w:t>
      </w:r>
    </w:p>
    <w:p w:rsidR="00407F10" w:rsidRDefault="008D033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При подготовке стандартов внешнего муниципального финансового контроля учитываются международные стандарты в области государственного контроля, аудита и финансовой отчетности.</w:t>
      </w:r>
    </w:p>
    <w:p w:rsidR="00407F10" w:rsidRDefault="008D033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Стандарты внешнего муниципального финансового контроля, утверждаемые Контрольно-счетной палатой, не могут противоречить законодательству Российской Федерации и законодательству субъекта Российской Федерации.</w:t>
      </w:r>
    </w:p>
    <w:p w:rsidR="00407F10" w:rsidRDefault="008D0330">
      <w:pPr>
        <w:pStyle w:val="ConsPlusTitle"/>
        <w:spacing w:before="120" w:after="120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11. Планирование деятельности Контрольно-счетной палаты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Контрольно-счетная палата осуществляет свою деятельность на основе планов, которые разрабатываются и утверждаются им самостоятельно.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Планирование деятельности Контрольно-счетной палаты осуществляется с учетом результатов контрольных и экспертно-аналитических мероприятий, а также на основании поручений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округа, предложений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муниципальногоокруга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работы Контрольно-счетной палаты на предстоящий год утверждается Контрольно-счетной  палатой  в срок до 30 декабря текущего года.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Поручения, принятые решением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округа, предложения Главы муниципального округа, направленные в Контрольно-счетную  палату  до 15 декабря года, предшествующего планируемому, подлежат обязательному включению в план работы Контрольно-счетной палаты на предстоящий год.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Поручения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округа, предложения Главы муниципального округа по внесению изменений в план работы Контрольно-счетной палаты, поступившие для включения в план работы Контрольно-счетной палаты в течение года, рассматриваются председателем Контрольно-счетной палаты.</w:t>
      </w:r>
    </w:p>
    <w:p w:rsidR="00407F10" w:rsidRDefault="008D0330">
      <w:pPr>
        <w:pStyle w:val="ConsPlusTitle"/>
        <w:spacing w:before="120" w:after="120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12. Регламент Контрольно-счетной палаты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Регламент Контрольно-счетной палаты определяет: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содержание направлений деятельности Контрольно-счетной палаты;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распределение обязанностей между должностными лицами  Контрольно-счетной палаты;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вопросы подготовки и проведения контрольных и экспертно-аналитических мероприятий;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порядок ведения делопроизводства;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порядок направления запросов о предоставлении информации, документов и </w:t>
      </w:r>
      <w:r>
        <w:rPr>
          <w:rFonts w:ascii="Times New Roman" w:hAnsi="Times New Roman" w:cs="Times New Roman"/>
          <w:sz w:val="28"/>
          <w:szCs w:val="28"/>
        </w:rPr>
        <w:lastRenderedPageBreak/>
        <w:t>материалов, необходимых для проведения контрольных и экспертно-аналитических мероприятий;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процедуру опубликования в средствах массовой информации или размещения в сети Интернет информации о деятельности Контрольно-счетной палаты;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иные вопросы внутренней деятельности Контрольно-счетной палаты.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Регламент Контрольно-счетной палаты утверждается председателем Контрольно-счетной палаты.</w:t>
      </w:r>
    </w:p>
    <w:p w:rsidR="00407F10" w:rsidRDefault="008D0330">
      <w:pPr>
        <w:pStyle w:val="ConsPlusTitle"/>
        <w:spacing w:before="120" w:after="120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13. Обязательность исполнения требований должностных лиц Контрольно-счетной палаты</w:t>
      </w:r>
    </w:p>
    <w:p w:rsidR="00407F10" w:rsidRDefault="008D033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Требования и запросы должностных лиц Контрольно-счетной палаты, связанные с осуществлением ими своих должностных полномочий, установленных законодательством Российской Федерации, Забайкальского края, нормативными правовыми актами муниципального округа, являются обязательными для исполнения органами местного самоуправления и муниципальными органами, организациями, в отношении которых осуществляется внешний муниципальный финансовый контроль (далее - проверяемые органы и организации).</w:t>
      </w:r>
      <w:proofErr w:type="gramEnd"/>
    </w:p>
    <w:p w:rsidR="00407F10" w:rsidRDefault="008D033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Неисполнение законных требований и запросов должностных лиц Контрольно-счетной палаты, а также воспрепятствование осуществлению ими возложенных на них должностных полномочий влекут за собой ответственность, установленную законодательством Российской Федерации, Забайкальского края.</w:t>
      </w:r>
    </w:p>
    <w:p w:rsidR="00407F10" w:rsidRDefault="008D0330">
      <w:pPr>
        <w:pStyle w:val="ConsPlusTitle"/>
        <w:spacing w:before="120" w:after="120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14. Полномочия председателя по организации деятельности Контрольно-счетной палаты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>Председатель Контрольно-счетной палаты: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осуществляет общее руководство деятельностью Контрольно-счетной палаты; 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утверждает Регламент Контрольно-счетной палаты;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утверждает планы работы Контрольно-счетной палаты и изменения к ним;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утверждает годовой отчет о деятельности Контрольн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счетной палаты;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утверждает стандарты внешнего муниципального финансового контроля; 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утверждает результаты контрольных и экспертно-аналитических мероприятий Контрольно-счетной палаты; подписывает представления и предписания Контрольно-счетной палаты;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представляет Совету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и Главе муниципального округа ежегодный отчет о деятельности Контрольно-счетной палаты, информацию о результатах проведенных контрольных и экспертно-аналитических мероприятий;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представляет Контрольно-счетную палату в государственных органах   Российской    Федерации, государственных    органах    Забайкальского края    и   органах   местного   самоуправления;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утверждает   структуру и штатное расписание Контрольн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счетной палаты, положения о структурных подразделениях и должностные инструкции работников Контрольно- счетной палаты;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осуществляет полномочия нанимателя работников аппарата Контрольн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счетной палаты;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 утверждает правовые акты о реализации гарантий, установленных для должностных лиц Контрольно-счетной палаты;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12) издает правовые акты (приказы, распоряжения) по вопросам организации деятельности Контрольно-счетной палаты.</w:t>
      </w:r>
    </w:p>
    <w:p w:rsidR="00407F10" w:rsidRDefault="008D0330">
      <w:pPr>
        <w:pStyle w:val="ConsPlusTitle"/>
        <w:spacing w:before="120" w:after="120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15. Права, обязанности и ответственность должностных лиц Контрольно-счетной палаты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Должностные лица Контрольно-счетной палаты при осуществлении возложенных на них должностных полномочий имеют право: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беспрепятственно входить на территорию и в помещения, занимаемые проверяемыми органами и организациями, иметь доступ к их документам и материалам, а также осматривать занимаемые ими территории и помещения;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282"/>
      <w:bookmarkEnd w:id="5"/>
      <w:r>
        <w:rPr>
          <w:rFonts w:ascii="Times New Roman" w:hAnsi="Times New Roman" w:cs="Times New Roman"/>
          <w:sz w:val="28"/>
          <w:szCs w:val="28"/>
        </w:rPr>
        <w:t>2) в случае обнаружения подделок, подлогов, хищений, злоупотреблений и при необходимости пресечения данных противоправных действий опечатывать кассы, кассовые и служебные помещения, склады и архивы проверяемых органов и организаций, изымать документы и материалы с учетом ограничений, установленных законодательством Российской Федерации. Опечатывание касс, кассовых и служебных помещений, складов и архивов, изъятие документов и материалов производятся с участием уполномоченных должностных лиц проверяемых органов и организаций и составлением соответствующих актов;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пределах своей компетенции направлять запросы должностным лицам территориальных органов федеральных органов исполнительной власти и их структурных подразделений, органов управления государственными внебюджетными фондами, органов государственной власти и государственных органов Забайкальского края, органов местного самоуправления и муниципальных органов, организаций;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 пределах своей компетенции требовать от руководителей и других должностных лиц проверяемых органов и организаций представления письменных объяснений по фактам нарушений, выявленных при проведении контрольных мероприятий, а также необходимых копий документов, заверенных в установленном порядке;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составлять акты по фактам непредставления или несвоевременного представления должностными лицами проверяемых органов и организаций документов и материалов, запрошенных при проведении контрольных мероприятий;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в пределах своей компетенции знакомиться со всеми необходимыми документами, касающимися финансово-хозяйственной деятельности проверяемых органов и организаций, в том числе в установленном порядке с документами, содержащими государственную, служебную, коммерческую и иную охраняемую законом тайну;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знакомиться с информацией, касающейся финансово-хозяйственной деятельности проверяемых органов и организаций и хранящейся в электронной форме в базах данных проверяемых органов и организаций, в том числе в установленном порядке с информацией, содержащей государственную, служебную, </w:t>
      </w:r>
      <w:r>
        <w:rPr>
          <w:rFonts w:ascii="Times New Roman" w:hAnsi="Times New Roman" w:cs="Times New Roman"/>
          <w:sz w:val="28"/>
          <w:szCs w:val="28"/>
        </w:rPr>
        <w:lastRenderedPageBreak/>
        <w:t>коммерческую и иную охраняемую законом тайну;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знакомиться с технической документацией к электронным базам данных;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составлять протоколы об административных правонарушениях, если такое право предусмотрено законодательством Российской Федерации, законодательством Забайкальского края.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Должностные лица Контрольно-счетной палаты в случае опечатывания касс, кассовых и служебных помещений, складов и архивов, изъятия документов и материалов в случае, предусмотренном </w:t>
      </w:r>
      <w:hyperlink w:anchor="P282" w:history="1">
        <w:r>
          <w:rPr>
            <w:rFonts w:ascii="Times New Roman" w:hAnsi="Times New Roman" w:cs="Times New Roman"/>
            <w:sz w:val="28"/>
            <w:szCs w:val="28"/>
          </w:rPr>
          <w:t>пунктом 2 части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настоящей статьи, должны незамедлительно (в течение 24 часов) уведомить об этом председателя Контрольн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счетной палаты в порядке, установленном законом Забайкальского края.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Должностные лица Контрольно-счетной палаты не вправе вмешиваться в оперативно-хозяйственную деятельность проверяемых органов и организаций, а также разглашать информацию, полученную при проведении контрольных мероприятий, предавать гласности свои выводы до завершения контрольных мероприятий и составления соответствующих актов и отчетов.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Должностные лица Контрольно-счетной палаты обязаны сохранять государственную, служебную, коммерческую и иную охраняемую законом тайну, ставшую им известной при проведении в проверяемых органах и организациях контрольных и экспертно-аналитических мероприятий, проводить контрольные и экспертно-аналитические мероприятия, объективно и достоверно отражать их результаты в соответствующих актах, отчетах и заключениях Контрольно-счетной палаты.</w:t>
      </w:r>
      <w:proofErr w:type="gramEnd"/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Должностные  лица  Контрольно-счетной палаты обязаны соблюдать ограничения, запреты, исполнять обязанности, которые установлены Федеральным законом от 25 декабря 2008 года N 273-ФЗ «О противодействии коррупции», Федеральным законом от 3 декабря 2012 года N 230-ФЗ «О контроле за соответствием расходов лиц, замещающих государственные должности, и иных лиц их доходам», Федеральным законом от 7 мая 2013 года N 79-ФЗ «О запрете отдельным категориям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Должностные лица Контрольно-счетной палаты несут ответственность в соответствии с законодательством Российской Федерации за достоверность и объективность результатов проводимых ими контрольных и экспертно-аналитических мероприятий, а также за разглашение государственной и иной охраняемой законом тайны.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Председатель, аудитор Контрольно-счетной палаты или уполномоченные ими работники Контрольно-счетной палаты вправе участвовать в заседаниях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округа, его комитетов, комиссий и рабочих групп, заседаниях администрации муниципального округа, координационных и совещательных органов при Главе муниципального округа.</w:t>
      </w:r>
    </w:p>
    <w:p w:rsidR="007C2811" w:rsidRDefault="007C2811">
      <w:pPr>
        <w:pStyle w:val="ConsPlusTitle"/>
        <w:spacing w:before="120" w:after="120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407F10" w:rsidRDefault="008D0330">
      <w:pPr>
        <w:pStyle w:val="ConsPlusTitle"/>
        <w:spacing w:before="120" w:after="120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Статья 16. Представление информации Контрольно-счетной палате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Органы местного самоуправления и муниципальные органы, организации, в отношении которых Контрольно-счетная палата вправе осуществлять внешний муниципальный финансовый контроль, или которые обладают информацией, необходимой для осуществления внешнего муниципального финансового контроля, их должностные лица, а также территориальные органы федеральных органов исполнительной власти и их структурные подразделения в установленные законами субъектов Российской Федерации сроки обязаны представлять в контрольно-счетную палату по их запросам информацию</w:t>
      </w:r>
      <w:proofErr w:type="gramEnd"/>
      <w:r>
        <w:rPr>
          <w:rFonts w:ascii="Times New Roman" w:hAnsi="Times New Roman" w:cs="Times New Roman"/>
          <w:sz w:val="28"/>
          <w:szCs w:val="28"/>
        </w:rPr>
        <w:t>, документы и материалы, необходимые для проведения контрольных и экспертно-аналитических мероприятий.</w:t>
      </w:r>
    </w:p>
    <w:p w:rsidR="00407F10" w:rsidRDefault="008D033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Порядок направления Контрольно-счетной палатой запросов, указанных в части 1 настоящей статьи, определяется муниципальными правовыми актами и Регламентом Контрольно-счетной палаты.</w:t>
      </w:r>
    </w:p>
    <w:p w:rsidR="00407F10" w:rsidRDefault="008D0330">
      <w:pPr>
        <w:pStyle w:val="ConsPlusNormal"/>
        <w:ind w:firstLine="539"/>
        <w:jc w:val="both"/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</w:rPr>
        <w:t>Контрольно-счетные органы не вправе запрашивать информацию, документы и материалы, если такие информация, документы и материалы ранее уже были им представлены.</w:t>
      </w:r>
    </w:p>
    <w:p w:rsidR="00407F10" w:rsidRDefault="008D033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осуществлении Контрольно-счетным органом мероприятий внешнего муниципального финансового контроля проверяемые органы и организации должны обеспечить должностным лицам Контрольно-счетной палаты возможность ознакомления с управленческой и иной отчетностью и документацией, документами, связанными с формированием и исполнением бюджета муниципального округа, использованием муниципальной собственности, муниципальными информационными системами, используемыми проверяемыми органами и организациями, и технической документацией к ним, а также иными документами, необходимыми для осуществления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Контрольно-счетной палатой его полномочий.</w:t>
      </w:r>
    </w:p>
    <w:p w:rsidR="00407F10" w:rsidRDefault="008D033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Руководители проверяемых органов и организаций обязаны создавать необходимые условия для работы должностных лиц Контрольно-счетной палаты, обеспечивать соответствующих должностных лиц Контрольно-счетной палаты, участвующих в контрольных мероприятиях, оборудованным рабочим местом с доступом к справочным правовым системам, информационно-телекоммуникационной сети Интернет.</w:t>
      </w:r>
    </w:p>
    <w:p w:rsidR="00407F10" w:rsidRDefault="008D033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Администрация муниципального округа направляет в Контрольно-счетную палату бюджетную отчетность, финансовую отчетность, утвержденную сводную бюджетную роспись бюджета муниципального округа в порядке и сроки, установленные муниципальными правовыми актами.</w:t>
      </w:r>
    </w:p>
    <w:p w:rsidR="00407F10" w:rsidRDefault="008D033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Непредставление или несвоевременное представление в Контрольно-счетную палату по его запросу информации, документов и материалов, необходимых для проведения контрольных и экспертно-аналитических мероприятий, а равно представление информации, документов и материалов не в полном объеме или представление недостоверных информации, документов и материалов влечет за собой ответственность, установленную законодательством Российской Федерации и (или) законодательством Забайкальского края.</w:t>
      </w:r>
      <w:proofErr w:type="gramEnd"/>
    </w:p>
    <w:p w:rsidR="00407F10" w:rsidRDefault="008D033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 При осуществлении внешнего муниципального финансового контроля Контрольно-счетной палате  предоставляется необходимый для реализации его полномочий постоянный доступ к государственным и муниципальным информационным системам в соответствии с законодательством Российской Федерации об информации, информационных технологиях и о защите информации, законодательством Российской Федерации о государственной и иной охраняемой законом тайне.</w:t>
      </w:r>
    </w:p>
    <w:p w:rsidR="00407F10" w:rsidRDefault="008D0330">
      <w:pPr>
        <w:pStyle w:val="ConsPlusTitle"/>
        <w:spacing w:before="120" w:after="120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17. Представления и предписания Контрольно-счетной палаты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Контрольно-счетная палата по результатам проведения контрольных мероприятий вправе вносить в органы местного самоуправления и муниципальные органы, проверяемые органы и организации и их должностным лицам представления для принятия мер по устранению выявленных бюджетных и иных нарушений и недостатков, предотвращению нанесения материального ущерба муниципальному району  или возмещению причиненного вреда, по привлечению к ответственности должностных лиц, виновных в допущенных нарушениях, а также мер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пресечению, устранению и предупреждению нарушений.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Представление Контрольно-счетной палаты подписывается председателем Контрольно-счетной палаты,  либо аудитором Контрольно-счетной палаты.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Органы местного самоуправления, муниципальные органы, иные организации в указанный в представлении срок, или, если срок не указан, в течение 30 дней со дня его получения обязаны уведомить в письменной форме Контрольно-счетную палату о принятых по результатам выполнения представления решениях и мерах.</w:t>
      </w:r>
      <w:proofErr w:type="gramEnd"/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Срок выполнения представления может быть продлен по решению Контрольно-счетной палаты, но не более одного раза.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 случае выявления нарушений, требующих безотлагательных мер по их пресечению и предупреждению, невыполнения представлений Контрольно-счетной палаты, а также в случае воспрепятствования проведению должностными лицами Контрольно-счетной палаты контрольных мероприятий Контрольно-счетная палата направляет в органы местного самоуправления и муниципальные органы, проверяемые организации и их должностным лицам предписание.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Предписание Контрольно-счетной палаты должно содержать указание на конкретные допущенные нарушения и конкретные основания вынесения предписания.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Предписание Контрольно-счетной палаты подписывается председателем Контрольно-счетной палаты. 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Предписание Контрольно-счетной палаты должно быть исполнено в установленные в нем сроки.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Срок выполнения предписания может быть продлен по решению Контрольно-счетной палаты, но не более одного раза.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Невыполнение представления или предписания Контрольно-счетной палаты влечет за собой ответственность, установленную законодательством Российской Федерации.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В случае если при проведении контрольных мероприятий выявлены факты </w:t>
      </w:r>
      <w:r>
        <w:rPr>
          <w:rFonts w:ascii="Times New Roman" w:hAnsi="Times New Roman" w:cs="Times New Roman"/>
          <w:sz w:val="28"/>
          <w:szCs w:val="28"/>
        </w:rPr>
        <w:lastRenderedPageBreak/>
        <w:t>незаконного использования средств бюджета муниципального округа, в которых усматриваются признаки преступления или коррупционного правонарушения, Контрольно-счетная палата незамедлительно передает материалы контрольных мероприятий в правоохранительные органы.</w:t>
      </w:r>
    </w:p>
    <w:p w:rsidR="00407F10" w:rsidRDefault="008D0330">
      <w:pPr>
        <w:pStyle w:val="ConsPlusTitle"/>
        <w:spacing w:before="120" w:after="120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18. Гарантии прав проверяемых органов и организаций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Акты, составленные Контрольно-счетной палатой при проведении контрольных мероприятий, доводятся до сведения руководителей проверяемых органов и организаций. Пояснения и замечания руководителей проверяемых органов и организаций, представленные в срок, установленный законами Забайкальского края, прилагаются к актам и в дальнейшем являются их неотъемлемой частью.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Проверяемые органы и организации и их должностные лица вправе обратиться с жалобой на действия (бездействие) Контрольно-счетной палаты в 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округа.</w:t>
      </w:r>
    </w:p>
    <w:p w:rsidR="00407F10" w:rsidRDefault="008D0330">
      <w:pPr>
        <w:pStyle w:val="ConsPlusTitle"/>
        <w:spacing w:before="120" w:after="120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19. Взаимодействие Контрольно-счетной палаты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Контрольно-счетная палата при осуществлении своей деятельности вправе взаимодействовать с контрольно-счетными органами других субъектов Российской Федерации и муниципальных образований, а также со Счетной палатой Российской Федерации, с территориальными управлениями Центрального банка Российской Федерации, налоговыми органами, органами прокуратуры, иными правоохранительными, надзорными и контрольными органами Российской Федерации, субъектов Российской Федерации и муниципальных образований. Контрольно-счетная палата вправе заключать с ними соглашения о сотрудничестве и взаимодействии.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Контрольно-счетная палата вправе вступать в объединения (ассоциации) контрольно-счетных органов Российской Федерации, объединения (ассоциации) контрольно-счетных органов субъекта Российской Федерации.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Контрольно-счетная палата вправе на основе заключенных соглашений о сотрудничестве и взаимодействии привлекать к участию в проведении контрольных и экспертно-аналитических мероприятий контрольные, правоохранительные и иные органы и их представителей, а также на договорной основе аудиторские, научно-исследовательские, экспертные и иные учреждения и организации, отдельных специалистов, экспертов, переводчиков.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 целях координации своей деятельности Контрольно-счетная палата и иные государственные и муниципальные органы могут создавать как временные, так и постоянно действующие совместные координационные, консультационные, совещательные и другие рабочие органы.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Контрольно-счетная палата по письменному обращению контрольно-счетных органов других субъектов Российской Федерации и муниципальных образований может принимать участие в проводимых ими контрольных и экспертно-аналитических мероприятиях.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Контрольно-счетная палата вправе обратиться в Счетную палату Российской Федерации за заключением о соответствии его деятельности законодательству о </w:t>
      </w:r>
      <w:r>
        <w:rPr>
          <w:rFonts w:ascii="Times New Roman" w:hAnsi="Times New Roman" w:cs="Times New Roman"/>
          <w:sz w:val="28"/>
          <w:szCs w:val="28"/>
        </w:rPr>
        <w:lastRenderedPageBreak/>
        <w:t>внешнем муниципальном финансовом контроле и рекомендациями по повышению ее эффективности.</w:t>
      </w:r>
    </w:p>
    <w:p w:rsidR="00407F10" w:rsidRDefault="008D0330">
      <w:pPr>
        <w:pStyle w:val="ConsPlusTitle"/>
        <w:spacing w:before="80" w:after="80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20. Обеспечение доступа к информации о деятельности Контрольно-счетной палаты</w:t>
      </w:r>
    </w:p>
    <w:p w:rsidR="00407F10" w:rsidRDefault="008D033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Контрольно-счетная палата в целях обеспечения доступа к информации о своей деятельности размещает на своем официальном сайте в информационно-телекоммуникационной сети Интернет или опубликовывают в средствах массовой информации информацию о проведенных контрольных и экспертно-аналитических мероприятиях, о выявленных при их проведении нарушениях, о внесенных представлениях и предписаниях, а также о принятых по ним решениях и мерах.</w:t>
      </w:r>
      <w:proofErr w:type="gramEnd"/>
    </w:p>
    <w:p w:rsidR="00407F10" w:rsidRDefault="008D033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Контрольно-счетная  палата ежегодно представляет отчет о своей деятельности Совету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округа. Указанный отчет размещается в сети Интернет только после его рассмотрения Советом 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округа.</w:t>
      </w:r>
    </w:p>
    <w:p w:rsidR="00407F10" w:rsidRDefault="008D033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Порядок опубликования в средствах массовой информации или размещения в сети Интернет информации о деятельности Контрольно-счетной палаты осуществляется в соответствии с Регламентом Контрольно-счетной палаты.</w:t>
      </w:r>
    </w:p>
    <w:p w:rsidR="00407F10" w:rsidRDefault="008D0330">
      <w:pPr>
        <w:pStyle w:val="ConsPlusTitle"/>
        <w:spacing w:before="80" w:after="80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21. Финансовое обеспечение деятельности Контрольно-счетной палаты</w:t>
      </w:r>
    </w:p>
    <w:p w:rsidR="00407F10" w:rsidRDefault="008D033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Финансовое обеспечение деятельности Контрольно-счетной палаты осуществляется за счет средств бюджета муниципального округа. Финансовое обеспечение деятельности Контрольно-счетной палаты  предусматривается в объеме, позволяющем обеспечить осуществление возложенных на него полномочий.</w:t>
      </w:r>
    </w:p>
    <w:p w:rsidR="00407F10" w:rsidRDefault="008D033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Средства на содержание Контрольно-счетной палаты предусматриваются в бюджете муниципального округа отдельной строкой в соответствии с классификацией расходов бюджета Российской Федерации.</w:t>
      </w:r>
    </w:p>
    <w:p w:rsidR="00407F10" w:rsidRDefault="008D033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использованием Контрольно-счетной палатой  бюджетных средств и муниципального имущества осуществляется на основании правовых актов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округа.</w:t>
      </w:r>
    </w:p>
    <w:p w:rsidR="00407F10" w:rsidRDefault="008D0330">
      <w:pPr>
        <w:pStyle w:val="ConsPlusTitle"/>
        <w:spacing w:before="80" w:after="80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22. Материальное, социальное обеспечение и гарантии работников Контрольно-счетной палаты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Должностным лицам Контрольно-счетной палаты гарантируются денежное содержание (вознаграждение), ежегодные оплачиваемые отпуска (основной и дополнительные), профессиональное развитие, в том числе получение дополнительного профессионального образования, а также другие меры материального и социального обеспечения, установленные для лиц, замещающих муниципальные должности и должности муниципальной службы муниципального округа (в том числе по медицинскому и санаторно-курортному обеспечению, бытовому, транспортному и иным видам обслуживания).</w:t>
      </w:r>
      <w:proofErr w:type="gramEnd"/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Председателю, аудитору и инспекторам Контрольно-счетной палаты, гарантируется государственная защита, включая обязательное государственное страхование жизни и здоровья за счет бюджета муниципального образования в </w:t>
      </w:r>
      <w:r>
        <w:rPr>
          <w:rFonts w:ascii="Times New Roman" w:hAnsi="Times New Roman" w:cs="Times New Roman"/>
          <w:sz w:val="28"/>
          <w:szCs w:val="28"/>
        </w:rPr>
        <w:lastRenderedPageBreak/>
        <w:t>соответствии с законодательством Российской Федерации о государственной защите судей, должностных лиц правоохранительных и контролирующих органов и иными нормативными правовыми актами Российской Федерации.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Меры по материальному и социальному обеспечению председателя, инспекторов и иных работников аппарата Контрольно-счетной палаты устанавливаются муниципальными правовыми актами в соответствии с федеральными законами и законами Забайкальского края.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Председатель Контрольно-счетной палаты утверждает соответствующие положения о реализации установленных гарантий в Контрольно-счетной палате. </w:t>
      </w:r>
    </w:p>
    <w:p w:rsidR="00407F10" w:rsidRDefault="008D0330">
      <w:pPr>
        <w:pStyle w:val="ConsPlusTitle"/>
        <w:spacing w:before="80" w:after="80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23. Заключительное положение</w:t>
      </w:r>
    </w:p>
    <w:p w:rsidR="00407F10" w:rsidRDefault="008D03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в настоящее Положение вносятся правовым актом представительного органа муниципального образования и вступают в силу в установленном порядке.</w:t>
      </w:r>
    </w:p>
    <w:p w:rsidR="007A4CEB" w:rsidRDefault="007A4C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A4CEB" w:rsidRDefault="007A4CEB" w:rsidP="007A4CEB">
      <w:pPr>
        <w:pStyle w:val="ConsPlusNormal"/>
        <w:ind w:firstLine="540"/>
        <w:jc w:val="center"/>
      </w:pPr>
      <w:r>
        <w:rPr>
          <w:rFonts w:ascii="Times New Roman" w:hAnsi="Times New Roman" w:cs="Times New Roman"/>
          <w:sz w:val="28"/>
          <w:szCs w:val="28"/>
        </w:rPr>
        <w:t>_____________________</w:t>
      </w:r>
    </w:p>
    <w:sectPr w:rsidR="007A4CEB" w:rsidSect="006A3061">
      <w:headerReference w:type="default" r:id="rId11"/>
      <w:pgSz w:w="11906" w:h="16838"/>
      <w:pgMar w:top="426" w:right="707" w:bottom="1021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CA9" w:rsidRDefault="00614CA9">
      <w:pPr>
        <w:spacing w:line="240" w:lineRule="auto"/>
      </w:pPr>
      <w:r>
        <w:separator/>
      </w:r>
    </w:p>
  </w:endnote>
  <w:endnote w:type="continuationSeparator" w:id="0">
    <w:p w:rsidR="00614CA9" w:rsidRDefault="00614C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CA9" w:rsidRDefault="00614CA9">
      <w:pPr>
        <w:spacing w:after="0"/>
      </w:pPr>
      <w:r>
        <w:separator/>
      </w:r>
    </w:p>
  </w:footnote>
  <w:footnote w:type="continuationSeparator" w:id="0">
    <w:p w:rsidR="00614CA9" w:rsidRDefault="00614CA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3476204"/>
    </w:sdtPr>
    <w:sdtEndPr/>
    <w:sdtContent>
      <w:p w:rsidR="00407F10" w:rsidRDefault="008D0330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56B6">
          <w:rPr>
            <w:noProof/>
          </w:rPr>
          <w:t>16</w:t>
        </w:r>
        <w:r>
          <w:fldChar w:fldCharType="end"/>
        </w:r>
      </w:p>
    </w:sdtContent>
  </w:sdt>
  <w:p w:rsidR="00407F10" w:rsidRDefault="00407F10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4C9"/>
    <w:rsid w:val="000019F7"/>
    <w:rsid w:val="0000501A"/>
    <w:rsid w:val="00011C01"/>
    <w:rsid w:val="000136AF"/>
    <w:rsid w:val="0001425D"/>
    <w:rsid w:val="00014B2A"/>
    <w:rsid w:val="000210D2"/>
    <w:rsid w:val="000407F0"/>
    <w:rsid w:val="00042886"/>
    <w:rsid w:val="0004615B"/>
    <w:rsid w:val="00052E21"/>
    <w:rsid w:val="00074123"/>
    <w:rsid w:val="00086955"/>
    <w:rsid w:val="00090FBE"/>
    <w:rsid w:val="00092EF3"/>
    <w:rsid w:val="00093A40"/>
    <w:rsid w:val="000A2510"/>
    <w:rsid w:val="000A5363"/>
    <w:rsid w:val="000A7529"/>
    <w:rsid w:val="000B5D4C"/>
    <w:rsid w:val="000B74EC"/>
    <w:rsid w:val="000C1B8D"/>
    <w:rsid w:val="000C31E6"/>
    <w:rsid w:val="000C3E98"/>
    <w:rsid w:val="000C63E6"/>
    <w:rsid w:val="000E2564"/>
    <w:rsid w:val="000E6448"/>
    <w:rsid w:val="000F12A8"/>
    <w:rsid w:val="001016DF"/>
    <w:rsid w:val="00101E5A"/>
    <w:rsid w:val="0011193E"/>
    <w:rsid w:val="0011414E"/>
    <w:rsid w:val="001226DC"/>
    <w:rsid w:val="00132593"/>
    <w:rsid w:val="001334E2"/>
    <w:rsid w:val="001342A3"/>
    <w:rsid w:val="0013599C"/>
    <w:rsid w:val="001410BD"/>
    <w:rsid w:val="00145DE1"/>
    <w:rsid w:val="001504DF"/>
    <w:rsid w:val="0015512D"/>
    <w:rsid w:val="00157143"/>
    <w:rsid w:val="00157F19"/>
    <w:rsid w:val="001617BA"/>
    <w:rsid w:val="00161A72"/>
    <w:rsid w:val="00163861"/>
    <w:rsid w:val="00167DDF"/>
    <w:rsid w:val="001704E6"/>
    <w:rsid w:val="001932DF"/>
    <w:rsid w:val="00194D0E"/>
    <w:rsid w:val="001A0913"/>
    <w:rsid w:val="001A0CAC"/>
    <w:rsid w:val="001A67D6"/>
    <w:rsid w:val="001C1A3F"/>
    <w:rsid w:val="001C23F9"/>
    <w:rsid w:val="001D2AB0"/>
    <w:rsid w:val="001D55A8"/>
    <w:rsid w:val="001E3D2B"/>
    <w:rsid w:val="001F57F2"/>
    <w:rsid w:val="002030DC"/>
    <w:rsid w:val="00205C41"/>
    <w:rsid w:val="00214FB7"/>
    <w:rsid w:val="002151F5"/>
    <w:rsid w:val="00234ECE"/>
    <w:rsid w:val="00234F67"/>
    <w:rsid w:val="00242D2F"/>
    <w:rsid w:val="00245B11"/>
    <w:rsid w:val="002477A3"/>
    <w:rsid w:val="002507FC"/>
    <w:rsid w:val="00256E88"/>
    <w:rsid w:val="0026582E"/>
    <w:rsid w:val="00274C1B"/>
    <w:rsid w:val="002863C9"/>
    <w:rsid w:val="00292581"/>
    <w:rsid w:val="002A2458"/>
    <w:rsid w:val="002B1B1B"/>
    <w:rsid w:val="002C4D5D"/>
    <w:rsid w:val="002D20F6"/>
    <w:rsid w:val="002D24C4"/>
    <w:rsid w:val="002E043D"/>
    <w:rsid w:val="002E09D6"/>
    <w:rsid w:val="002F2629"/>
    <w:rsid w:val="0030303E"/>
    <w:rsid w:val="0031093C"/>
    <w:rsid w:val="00312D71"/>
    <w:rsid w:val="00315B1E"/>
    <w:rsid w:val="00316765"/>
    <w:rsid w:val="00345083"/>
    <w:rsid w:val="00351971"/>
    <w:rsid w:val="00352662"/>
    <w:rsid w:val="003551D1"/>
    <w:rsid w:val="003551FC"/>
    <w:rsid w:val="0035546B"/>
    <w:rsid w:val="00356C9C"/>
    <w:rsid w:val="00375854"/>
    <w:rsid w:val="003804F0"/>
    <w:rsid w:val="003926F9"/>
    <w:rsid w:val="00395D1A"/>
    <w:rsid w:val="00397E46"/>
    <w:rsid w:val="003A166D"/>
    <w:rsid w:val="003A2900"/>
    <w:rsid w:val="003C0B5F"/>
    <w:rsid w:val="003C1A70"/>
    <w:rsid w:val="003C56F8"/>
    <w:rsid w:val="003C6FDD"/>
    <w:rsid w:val="003D0105"/>
    <w:rsid w:val="003D18A0"/>
    <w:rsid w:val="003D4FB4"/>
    <w:rsid w:val="003E4F31"/>
    <w:rsid w:val="003E7CF1"/>
    <w:rsid w:val="003F3D78"/>
    <w:rsid w:val="00407F10"/>
    <w:rsid w:val="00412904"/>
    <w:rsid w:val="00417F46"/>
    <w:rsid w:val="004269D4"/>
    <w:rsid w:val="00435433"/>
    <w:rsid w:val="004507BF"/>
    <w:rsid w:val="00453B97"/>
    <w:rsid w:val="004611D7"/>
    <w:rsid w:val="004668DF"/>
    <w:rsid w:val="004715B8"/>
    <w:rsid w:val="004747C4"/>
    <w:rsid w:val="00483106"/>
    <w:rsid w:val="004955EE"/>
    <w:rsid w:val="004A348F"/>
    <w:rsid w:val="004F1435"/>
    <w:rsid w:val="004F2D57"/>
    <w:rsid w:val="00501F3C"/>
    <w:rsid w:val="00501FB0"/>
    <w:rsid w:val="00504491"/>
    <w:rsid w:val="00507CA6"/>
    <w:rsid w:val="00511155"/>
    <w:rsid w:val="00514CFF"/>
    <w:rsid w:val="005168E7"/>
    <w:rsid w:val="00524E70"/>
    <w:rsid w:val="005303F5"/>
    <w:rsid w:val="00537A11"/>
    <w:rsid w:val="00550FE3"/>
    <w:rsid w:val="0055571E"/>
    <w:rsid w:val="00555866"/>
    <w:rsid w:val="00555BF5"/>
    <w:rsid w:val="00555D36"/>
    <w:rsid w:val="00560175"/>
    <w:rsid w:val="0056781B"/>
    <w:rsid w:val="00573F0F"/>
    <w:rsid w:val="00581793"/>
    <w:rsid w:val="00581AC4"/>
    <w:rsid w:val="0058208F"/>
    <w:rsid w:val="00582C71"/>
    <w:rsid w:val="0059151F"/>
    <w:rsid w:val="005A6598"/>
    <w:rsid w:val="005B01B0"/>
    <w:rsid w:val="005B14ED"/>
    <w:rsid w:val="005B1BD4"/>
    <w:rsid w:val="005B1DB9"/>
    <w:rsid w:val="005B1E31"/>
    <w:rsid w:val="005B2CE9"/>
    <w:rsid w:val="005E07CA"/>
    <w:rsid w:val="005F0E9C"/>
    <w:rsid w:val="006107F2"/>
    <w:rsid w:val="00614CA9"/>
    <w:rsid w:val="006272C5"/>
    <w:rsid w:val="00627322"/>
    <w:rsid w:val="006318F9"/>
    <w:rsid w:val="006328AC"/>
    <w:rsid w:val="0063422D"/>
    <w:rsid w:val="00636A48"/>
    <w:rsid w:val="00644D0A"/>
    <w:rsid w:val="0065301E"/>
    <w:rsid w:val="006533F4"/>
    <w:rsid w:val="006707BC"/>
    <w:rsid w:val="00681462"/>
    <w:rsid w:val="00685AD1"/>
    <w:rsid w:val="006902A3"/>
    <w:rsid w:val="006950D9"/>
    <w:rsid w:val="006968D3"/>
    <w:rsid w:val="00697719"/>
    <w:rsid w:val="006A3061"/>
    <w:rsid w:val="006A57C4"/>
    <w:rsid w:val="006A7688"/>
    <w:rsid w:val="006B1F39"/>
    <w:rsid w:val="006B77C6"/>
    <w:rsid w:val="006C26BD"/>
    <w:rsid w:val="006C37FD"/>
    <w:rsid w:val="006C50DB"/>
    <w:rsid w:val="006D53CD"/>
    <w:rsid w:val="006E39AD"/>
    <w:rsid w:val="006F0D36"/>
    <w:rsid w:val="006F364A"/>
    <w:rsid w:val="006F6641"/>
    <w:rsid w:val="00717B97"/>
    <w:rsid w:val="00725283"/>
    <w:rsid w:val="0072686E"/>
    <w:rsid w:val="007307BC"/>
    <w:rsid w:val="00735BA4"/>
    <w:rsid w:val="007626A2"/>
    <w:rsid w:val="00773A79"/>
    <w:rsid w:val="007762CC"/>
    <w:rsid w:val="00777173"/>
    <w:rsid w:val="00782B83"/>
    <w:rsid w:val="00784BF7"/>
    <w:rsid w:val="00784DAA"/>
    <w:rsid w:val="0079019B"/>
    <w:rsid w:val="00796E25"/>
    <w:rsid w:val="007A2FAC"/>
    <w:rsid w:val="007A4CEB"/>
    <w:rsid w:val="007B5160"/>
    <w:rsid w:val="007C101E"/>
    <w:rsid w:val="007C2811"/>
    <w:rsid w:val="007C4FC0"/>
    <w:rsid w:val="007C6C61"/>
    <w:rsid w:val="007D14A6"/>
    <w:rsid w:val="007E01B0"/>
    <w:rsid w:val="007E39E8"/>
    <w:rsid w:val="007E6332"/>
    <w:rsid w:val="007E7C8A"/>
    <w:rsid w:val="00805A1D"/>
    <w:rsid w:val="00807BEE"/>
    <w:rsid w:val="00807E41"/>
    <w:rsid w:val="008104D8"/>
    <w:rsid w:val="00813348"/>
    <w:rsid w:val="00814C5F"/>
    <w:rsid w:val="008211D9"/>
    <w:rsid w:val="00822214"/>
    <w:rsid w:val="008229FA"/>
    <w:rsid w:val="00824C5A"/>
    <w:rsid w:val="00833F42"/>
    <w:rsid w:val="008401D1"/>
    <w:rsid w:val="00846847"/>
    <w:rsid w:val="00850DCE"/>
    <w:rsid w:val="00861D07"/>
    <w:rsid w:val="008641A8"/>
    <w:rsid w:val="0086784B"/>
    <w:rsid w:val="008701D3"/>
    <w:rsid w:val="00884195"/>
    <w:rsid w:val="00893271"/>
    <w:rsid w:val="008A128F"/>
    <w:rsid w:val="008A44C3"/>
    <w:rsid w:val="008A48A2"/>
    <w:rsid w:val="008A78CC"/>
    <w:rsid w:val="008D0330"/>
    <w:rsid w:val="008E7C1C"/>
    <w:rsid w:val="008F3CC6"/>
    <w:rsid w:val="008F50A7"/>
    <w:rsid w:val="008F6F80"/>
    <w:rsid w:val="009022AB"/>
    <w:rsid w:val="00903019"/>
    <w:rsid w:val="00907858"/>
    <w:rsid w:val="009139A1"/>
    <w:rsid w:val="00913AB7"/>
    <w:rsid w:val="00915A18"/>
    <w:rsid w:val="0092125B"/>
    <w:rsid w:val="009248A8"/>
    <w:rsid w:val="00927BBF"/>
    <w:rsid w:val="00927CB0"/>
    <w:rsid w:val="00931D0F"/>
    <w:rsid w:val="00940A9D"/>
    <w:rsid w:val="00945A85"/>
    <w:rsid w:val="00947531"/>
    <w:rsid w:val="009531ED"/>
    <w:rsid w:val="009712C5"/>
    <w:rsid w:val="009800F2"/>
    <w:rsid w:val="0098142E"/>
    <w:rsid w:val="0098212D"/>
    <w:rsid w:val="00987678"/>
    <w:rsid w:val="009915AF"/>
    <w:rsid w:val="00993349"/>
    <w:rsid w:val="00994238"/>
    <w:rsid w:val="00994426"/>
    <w:rsid w:val="00995924"/>
    <w:rsid w:val="009A1BDB"/>
    <w:rsid w:val="009A274B"/>
    <w:rsid w:val="009A30E6"/>
    <w:rsid w:val="009A6498"/>
    <w:rsid w:val="009A7892"/>
    <w:rsid w:val="009B5D24"/>
    <w:rsid w:val="009C33FD"/>
    <w:rsid w:val="009C484B"/>
    <w:rsid w:val="009C56B6"/>
    <w:rsid w:val="009D10C5"/>
    <w:rsid w:val="009D5712"/>
    <w:rsid w:val="009E490D"/>
    <w:rsid w:val="009E62CD"/>
    <w:rsid w:val="00A034C9"/>
    <w:rsid w:val="00A054EC"/>
    <w:rsid w:val="00A1009F"/>
    <w:rsid w:val="00A12423"/>
    <w:rsid w:val="00A157B1"/>
    <w:rsid w:val="00A162B2"/>
    <w:rsid w:val="00A16E8E"/>
    <w:rsid w:val="00A20D93"/>
    <w:rsid w:val="00A24B9B"/>
    <w:rsid w:val="00A33114"/>
    <w:rsid w:val="00A34D05"/>
    <w:rsid w:val="00A404C4"/>
    <w:rsid w:val="00A47CD7"/>
    <w:rsid w:val="00A5349E"/>
    <w:rsid w:val="00A752EB"/>
    <w:rsid w:val="00A7687F"/>
    <w:rsid w:val="00A87CB1"/>
    <w:rsid w:val="00A948A2"/>
    <w:rsid w:val="00A94CFB"/>
    <w:rsid w:val="00A95807"/>
    <w:rsid w:val="00A96169"/>
    <w:rsid w:val="00A967DD"/>
    <w:rsid w:val="00AC0B44"/>
    <w:rsid w:val="00AD5312"/>
    <w:rsid w:val="00AE1F50"/>
    <w:rsid w:val="00AE3C0B"/>
    <w:rsid w:val="00AF7CAC"/>
    <w:rsid w:val="00B05E99"/>
    <w:rsid w:val="00B06BA7"/>
    <w:rsid w:val="00B0710D"/>
    <w:rsid w:val="00B13DB6"/>
    <w:rsid w:val="00B23461"/>
    <w:rsid w:val="00B46C3D"/>
    <w:rsid w:val="00B5616E"/>
    <w:rsid w:val="00B56641"/>
    <w:rsid w:val="00B6058F"/>
    <w:rsid w:val="00B61918"/>
    <w:rsid w:val="00B62F1F"/>
    <w:rsid w:val="00B700EA"/>
    <w:rsid w:val="00B75DEB"/>
    <w:rsid w:val="00B9004F"/>
    <w:rsid w:val="00B93184"/>
    <w:rsid w:val="00B9335A"/>
    <w:rsid w:val="00BA1A87"/>
    <w:rsid w:val="00BB043E"/>
    <w:rsid w:val="00BB4351"/>
    <w:rsid w:val="00BC62F5"/>
    <w:rsid w:val="00BC7F43"/>
    <w:rsid w:val="00BD2D9C"/>
    <w:rsid w:val="00BF2B5B"/>
    <w:rsid w:val="00BF49C4"/>
    <w:rsid w:val="00BF56A9"/>
    <w:rsid w:val="00C0509D"/>
    <w:rsid w:val="00C10374"/>
    <w:rsid w:val="00C11605"/>
    <w:rsid w:val="00C15CC6"/>
    <w:rsid w:val="00C205B2"/>
    <w:rsid w:val="00C23410"/>
    <w:rsid w:val="00C3080A"/>
    <w:rsid w:val="00C336B7"/>
    <w:rsid w:val="00C3374E"/>
    <w:rsid w:val="00C33F96"/>
    <w:rsid w:val="00C40ABA"/>
    <w:rsid w:val="00C41C6D"/>
    <w:rsid w:val="00C43D15"/>
    <w:rsid w:val="00C44BF6"/>
    <w:rsid w:val="00C712BC"/>
    <w:rsid w:val="00C7190E"/>
    <w:rsid w:val="00C73435"/>
    <w:rsid w:val="00C83311"/>
    <w:rsid w:val="00C83EB7"/>
    <w:rsid w:val="00C874E9"/>
    <w:rsid w:val="00CA27A7"/>
    <w:rsid w:val="00CB3351"/>
    <w:rsid w:val="00CB3EF6"/>
    <w:rsid w:val="00CB462B"/>
    <w:rsid w:val="00CB77D2"/>
    <w:rsid w:val="00CC2E8B"/>
    <w:rsid w:val="00CD0AA1"/>
    <w:rsid w:val="00CE4426"/>
    <w:rsid w:val="00CE5A01"/>
    <w:rsid w:val="00CE7DBC"/>
    <w:rsid w:val="00CF0662"/>
    <w:rsid w:val="00D005D4"/>
    <w:rsid w:val="00D00C9A"/>
    <w:rsid w:val="00D01652"/>
    <w:rsid w:val="00D028A1"/>
    <w:rsid w:val="00D03D23"/>
    <w:rsid w:val="00D13873"/>
    <w:rsid w:val="00D14E02"/>
    <w:rsid w:val="00D205E8"/>
    <w:rsid w:val="00D24DFA"/>
    <w:rsid w:val="00D346EA"/>
    <w:rsid w:val="00D44622"/>
    <w:rsid w:val="00D4751F"/>
    <w:rsid w:val="00D50C43"/>
    <w:rsid w:val="00D51134"/>
    <w:rsid w:val="00D53CE1"/>
    <w:rsid w:val="00D54409"/>
    <w:rsid w:val="00D568EC"/>
    <w:rsid w:val="00D6582B"/>
    <w:rsid w:val="00D65C73"/>
    <w:rsid w:val="00D662E6"/>
    <w:rsid w:val="00D70153"/>
    <w:rsid w:val="00D73559"/>
    <w:rsid w:val="00D75627"/>
    <w:rsid w:val="00D83318"/>
    <w:rsid w:val="00D908D7"/>
    <w:rsid w:val="00D9110E"/>
    <w:rsid w:val="00D932E6"/>
    <w:rsid w:val="00D958FF"/>
    <w:rsid w:val="00DA004F"/>
    <w:rsid w:val="00DA29DA"/>
    <w:rsid w:val="00DA3154"/>
    <w:rsid w:val="00DA56C0"/>
    <w:rsid w:val="00DB04E8"/>
    <w:rsid w:val="00DB1CEB"/>
    <w:rsid w:val="00DB24BC"/>
    <w:rsid w:val="00DB6FEA"/>
    <w:rsid w:val="00DC575E"/>
    <w:rsid w:val="00DC78C5"/>
    <w:rsid w:val="00DD4245"/>
    <w:rsid w:val="00DE15D2"/>
    <w:rsid w:val="00DE2597"/>
    <w:rsid w:val="00DE67AD"/>
    <w:rsid w:val="00DF7877"/>
    <w:rsid w:val="00E01741"/>
    <w:rsid w:val="00E0311A"/>
    <w:rsid w:val="00E07F7F"/>
    <w:rsid w:val="00E116EE"/>
    <w:rsid w:val="00E20687"/>
    <w:rsid w:val="00E31EFA"/>
    <w:rsid w:val="00E72D56"/>
    <w:rsid w:val="00E852C8"/>
    <w:rsid w:val="00E86927"/>
    <w:rsid w:val="00EA02C5"/>
    <w:rsid w:val="00EA277F"/>
    <w:rsid w:val="00EA4A51"/>
    <w:rsid w:val="00EA648F"/>
    <w:rsid w:val="00EB0F28"/>
    <w:rsid w:val="00EB2188"/>
    <w:rsid w:val="00EB5257"/>
    <w:rsid w:val="00EC25C0"/>
    <w:rsid w:val="00EC357B"/>
    <w:rsid w:val="00EC5C86"/>
    <w:rsid w:val="00ED6159"/>
    <w:rsid w:val="00EE18AA"/>
    <w:rsid w:val="00EF1DE4"/>
    <w:rsid w:val="00EF250F"/>
    <w:rsid w:val="00EF36B8"/>
    <w:rsid w:val="00F0171C"/>
    <w:rsid w:val="00F12B0F"/>
    <w:rsid w:val="00F22190"/>
    <w:rsid w:val="00F22268"/>
    <w:rsid w:val="00F2473E"/>
    <w:rsid w:val="00F26492"/>
    <w:rsid w:val="00F32FD0"/>
    <w:rsid w:val="00F605B0"/>
    <w:rsid w:val="00F7176F"/>
    <w:rsid w:val="00F74478"/>
    <w:rsid w:val="00F77962"/>
    <w:rsid w:val="00F83B78"/>
    <w:rsid w:val="00F87F7C"/>
    <w:rsid w:val="00F9024C"/>
    <w:rsid w:val="00F930D1"/>
    <w:rsid w:val="00F95575"/>
    <w:rsid w:val="00FB5F7A"/>
    <w:rsid w:val="00FC0E9C"/>
    <w:rsid w:val="00FC317A"/>
    <w:rsid w:val="00FC76D6"/>
    <w:rsid w:val="00FD1F70"/>
    <w:rsid w:val="00FD4E7D"/>
    <w:rsid w:val="00FE055A"/>
    <w:rsid w:val="00FE1874"/>
    <w:rsid w:val="00FE255D"/>
    <w:rsid w:val="00FE3366"/>
    <w:rsid w:val="00FE3D9B"/>
    <w:rsid w:val="00FE5A55"/>
    <w:rsid w:val="00FE75DE"/>
    <w:rsid w:val="078D1130"/>
    <w:rsid w:val="1053271E"/>
    <w:rsid w:val="11816A0C"/>
    <w:rsid w:val="1196704E"/>
    <w:rsid w:val="1C427968"/>
    <w:rsid w:val="1D693928"/>
    <w:rsid w:val="216A54D7"/>
    <w:rsid w:val="253930E2"/>
    <w:rsid w:val="28577BDB"/>
    <w:rsid w:val="2DEC54E5"/>
    <w:rsid w:val="311967BA"/>
    <w:rsid w:val="39523B71"/>
    <w:rsid w:val="397A5E3F"/>
    <w:rsid w:val="3A0066AE"/>
    <w:rsid w:val="3C43521F"/>
    <w:rsid w:val="3F0D2D5C"/>
    <w:rsid w:val="4F0019DC"/>
    <w:rsid w:val="5025473C"/>
    <w:rsid w:val="562D5B48"/>
    <w:rsid w:val="67A71109"/>
    <w:rsid w:val="69315914"/>
    <w:rsid w:val="69B3721B"/>
    <w:rsid w:val="69DD1CCD"/>
    <w:rsid w:val="74C965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footnote reference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39" w:unhideWhenUsed="0"/>
    <w:lsdException w:name="No Spacing" w:uiPriority="1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24B9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qFormat/>
    <w:rPr>
      <w:vertAlign w:val="superscript"/>
    </w:rPr>
  </w:style>
  <w:style w:type="character" w:styleId="a4">
    <w:name w:val="annotation reference"/>
    <w:basedOn w:val="a0"/>
    <w:uiPriority w:val="99"/>
    <w:semiHidden/>
    <w:unhideWhenUsed/>
    <w:qFormat/>
    <w:rPr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qFormat/>
    <w:rPr>
      <w:b/>
      <w:bCs/>
    </w:rPr>
  </w:style>
  <w:style w:type="paragraph" w:styleId="ab">
    <w:name w:val="footnote text"/>
    <w:basedOn w:val="a"/>
    <w:link w:val="ac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ad">
    <w:name w:val="header"/>
    <w:basedOn w:val="a"/>
    <w:link w:val="ae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footer"/>
    <w:basedOn w:val="a"/>
    <w:link w:val="af0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qFormat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paragraph" w:customStyle="1" w:styleId="ConsPlusTitlePage">
    <w:name w:val="ConsPlusTitlePage"/>
    <w:qFormat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a8">
    <w:name w:val="Текст примечания Знак"/>
    <w:basedOn w:val="a0"/>
    <w:link w:val="a7"/>
    <w:uiPriority w:val="99"/>
    <w:semiHidden/>
    <w:qFormat/>
    <w:rPr>
      <w:sz w:val="20"/>
      <w:szCs w:val="20"/>
    </w:rPr>
  </w:style>
  <w:style w:type="character" w:customStyle="1" w:styleId="aa">
    <w:name w:val="Тема примечания Знак"/>
    <w:basedOn w:val="a8"/>
    <w:link w:val="a9"/>
    <w:uiPriority w:val="99"/>
    <w:semiHidden/>
    <w:qFormat/>
    <w:rPr>
      <w:b/>
      <w:bCs/>
      <w:sz w:val="20"/>
      <w:szCs w:val="20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ac">
    <w:name w:val="Текст сноски Знак"/>
    <w:basedOn w:val="a0"/>
    <w:link w:val="ab"/>
    <w:uiPriority w:val="99"/>
    <w:semiHidden/>
    <w:qFormat/>
    <w:rPr>
      <w:sz w:val="20"/>
      <w:szCs w:val="20"/>
    </w:rPr>
  </w:style>
  <w:style w:type="character" w:customStyle="1" w:styleId="ae">
    <w:name w:val="Верхний колонтитул Знак"/>
    <w:basedOn w:val="a0"/>
    <w:link w:val="ad"/>
    <w:uiPriority w:val="99"/>
    <w:qFormat/>
  </w:style>
  <w:style w:type="character" w:customStyle="1" w:styleId="af0">
    <w:name w:val="Нижний колонтитул Знак"/>
    <w:basedOn w:val="a0"/>
    <w:link w:val="af"/>
    <w:uiPriority w:val="99"/>
    <w:qFormat/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90">
    <w:name w:val="Заголовок 9 Знак"/>
    <w:basedOn w:val="a0"/>
    <w:link w:val="9"/>
    <w:uiPriority w:val="9"/>
    <w:semiHidden/>
    <w:rsid w:val="00A24B9B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af1">
    <w:name w:val="Normal (Web)"/>
    <w:basedOn w:val="a"/>
    <w:uiPriority w:val="99"/>
    <w:semiHidden/>
    <w:unhideWhenUsed/>
    <w:rsid w:val="00A24B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0">
    <w:name w:val="30"/>
    <w:basedOn w:val="a"/>
    <w:rsid w:val="00A24B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Hyperlink"/>
    <w:basedOn w:val="a0"/>
    <w:uiPriority w:val="99"/>
    <w:semiHidden/>
    <w:unhideWhenUsed/>
    <w:rsid w:val="00A24B9B"/>
    <w:rPr>
      <w:color w:val="0000FF"/>
      <w:u w:val="single"/>
    </w:rPr>
  </w:style>
  <w:style w:type="paragraph" w:styleId="af3">
    <w:name w:val="No Spacing"/>
    <w:uiPriority w:val="1"/>
    <w:qFormat/>
    <w:rsid w:val="00A24B9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f4">
    <w:name w:val="Стиль"/>
    <w:rsid w:val="00A24B9B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styleId="af5">
    <w:name w:val="Body Text Indent"/>
    <w:basedOn w:val="a"/>
    <w:link w:val="af6"/>
    <w:uiPriority w:val="99"/>
    <w:unhideWhenUsed/>
    <w:rsid w:val="00B46C3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6">
    <w:name w:val="Основной текст с отступом Знак"/>
    <w:basedOn w:val="a0"/>
    <w:link w:val="af5"/>
    <w:uiPriority w:val="99"/>
    <w:rsid w:val="00B46C3D"/>
    <w:rPr>
      <w:rFonts w:eastAsia="Times New Roman"/>
      <w:sz w:val="24"/>
    </w:rPr>
  </w:style>
  <w:style w:type="paragraph" w:customStyle="1" w:styleId="ConsNormal">
    <w:name w:val="ConsNormal"/>
    <w:rsid w:val="00B46C3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footnote reference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39" w:unhideWhenUsed="0"/>
    <w:lsdException w:name="No Spacing" w:uiPriority="1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24B9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qFormat/>
    <w:rPr>
      <w:vertAlign w:val="superscript"/>
    </w:rPr>
  </w:style>
  <w:style w:type="character" w:styleId="a4">
    <w:name w:val="annotation reference"/>
    <w:basedOn w:val="a0"/>
    <w:uiPriority w:val="99"/>
    <w:semiHidden/>
    <w:unhideWhenUsed/>
    <w:qFormat/>
    <w:rPr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qFormat/>
    <w:rPr>
      <w:b/>
      <w:bCs/>
    </w:rPr>
  </w:style>
  <w:style w:type="paragraph" w:styleId="ab">
    <w:name w:val="footnote text"/>
    <w:basedOn w:val="a"/>
    <w:link w:val="ac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ad">
    <w:name w:val="header"/>
    <w:basedOn w:val="a"/>
    <w:link w:val="ae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footer"/>
    <w:basedOn w:val="a"/>
    <w:link w:val="af0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qFormat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paragraph" w:customStyle="1" w:styleId="ConsPlusTitlePage">
    <w:name w:val="ConsPlusTitlePage"/>
    <w:qFormat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a8">
    <w:name w:val="Текст примечания Знак"/>
    <w:basedOn w:val="a0"/>
    <w:link w:val="a7"/>
    <w:uiPriority w:val="99"/>
    <w:semiHidden/>
    <w:qFormat/>
    <w:rPr>
      <w:sz w:val="20"/>
      <w:szCs w:val="20"/>
    </w:rPr>
  </w:style>
  <w:style w:type="character" w:customStyle="1" w:styleId="aa">
    <w:name w:val="Тема примечания Знак"/>
    <w:basedOn w:val="a8"/>
    <w:link w:val="a9"/>
    <w:uiPriority w:val="99"/>
    <w:semiHidden/>
    <w:qFormat/>
    <w:rPr>
      <w:b/>
      <w:bCs/>
      <w:sz w:val="20"/>
      <w:szCs w:val="20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ac">
    <w:name w:val="Текст сноски Знак"/>
    <w:basedOn w:val="a0"/>
    <w:link w:val="ab"/>
    <w:uiPriority w:val="99"/>
    <w:semiHidden/>
    <w:qFormat/>
    <w:rPr>
      <w:sz w:val="20"/>
      <w:szCs w:val="20"/>
    </w:rPr>
  </w:style>
  <w:style w:type="character" w:customStyle="1" w:styleId="ae">
    <w:name w:val="Верхний колонтитул Знак"/>
    <w:basedOn w:val="a0"/>
    <w:link w:val="ad"/>
    <w:uiPriority w:val="99"/>
    <w:qFormat/>
  </w:style>
  <w:style w:type="character" w:customStyle="1" w:styleId="af0">
    <w:name w:val="Нижний колонтитул Знак"/>
    <w:basedOn w:val="a0"/>
    <w:link w:val="af"/>
    <w:uiPriority w:val="99"/>
    <w:qFormat/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90">
    <w:name w:val="Заголовок 9 Знак"/>
    <w:basedOn w:val="a0"/>
    <w:link w:val="9"/>
    <w:uiPriority w:val="9"/>
    <w:semiHidden/>
    <w:rsid w:val="00A24B9B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af1">
    <w:name w:val="Normal (Web)"/>
    <w:basedOn w:val="a"/>
    <w:uiPriority w:val="99"/>
    <w:semiHidden/>
    <w:unhideWhenUsed/>
    <w:rsid w:val="00A24B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0">
    <w:name w:val="30"/>
    <w:basedOn w:val="a"/>
    <w:rsid w:val="00A24B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Hyperlink"/>
    <w:basedOn w:val="a0"/>
    <w:uiPriority w:val="99"/>
    <w:semiHidden/>
    <w:unhideWhenUsed/>
    <w:rsid w:val="00A24B9B"/>
    <w:rPr>
      <w:color w:val="0000FF"/>
      <w:u w:val="single"/>
    </w:rPr>
  </w:style>
  <w:style w:type="paragraph" w:styleId="af3">
    <w:name w:val="No Spacing"/>
    <w:uiPriority w:val="1"/>
    <w:qFormat/>
    <w:rsid w:val="00A24B9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f4">
    <w:name w:val="Стиль"/>
    <w:rsid w:val="00A24B9B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styleId="af5">
    <w:name w:val="Body Text Indent"/>
    <w:basedOn w:val="a"/>
    <w:link w:val="af6"/>
    <w:uiPriority w:val="99"/>
    <w:unhideWhenUsed/>
    <w:rsid w:val="00B46C3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6">
    <w:name w:val="Основной текст с отступом Знак"/>
    <w:basedOn w:val="a0"/>
    <w:link w:val="af5"/>
    <w:uiPriority w:val="99"/>
    <w:rsid w:val="00B46C3D"/>
    <w:rPr>
      <w:rFonts w:eastAsia="Times New Roman"/>
      <w:sz w:val="24"/>
    </w:rPr>
  </w:style>
  <w:style w:type="paragraph" w:customStyle="1" w:styleId="ConsNormal">
    <w:name w:val="ConsNormal"/>
    <w:rsid w:val="00B46C3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6497B1C2B83DCBDC20B090B7F45E61181CFA60F65912721A989C7D48EBA39BEDBFCF24E9CDB918AFB3E7ID7FI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B6497B1C2B83DCBDC20B090B7F45E61181CFA60F65912721A989C7D48EBA39BEDBFCF24E9CDB918AFB3E7ID7F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B6497B1C2B83DCBDC20AE9DA19801641A1FA368FF0D4B27159A942F1FEBFFDEBBB6C671A689EA0BAFB2FBDEF54CEE3133IA73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ACBAE8-3AE2-4DC0-B85F-E9A83AC01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16</Pages>
  <Words>6011</Words>
  <Characters>34264</Characters>
  <Application>Microsoft Office Word</Application>
  <DocSecurity>0</DocSecurity>
  <Lines>285</Lines>
  <Paragraphs>80</Paragraphs>
  <ScaleCrop>false</ScaleCrop>
  <Company/>
  <LinksUpToDate>false</LinksUpToDate>
  <CharactersWithSpaces>40195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Ананьева Ольга Викторовна</dc:creator>
  <cp:lastModifiedBy>admin</cp:lastModifiedBy>
  <cp:revision>44</cp:revision>
  <cp:lastPrinted>2025-10-01T00:56:00Z</cp:lastPrinted>
  <dcterms:created xsi:type="dcterms:W3CDTF">2022-02-03T02:36:00Z</dcterms:created>
  <dcterms:modified xsi:type="dcterms:W3CDTF">2025-10-07T06:47:00Z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6CC0087909944B618D7A1480CB5AD9DD_13</vt:lpwstr>
  </property>
</Properties>
</file>